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3CAEF" w14:textId="1862081F" w:rsidR="00463C7F" w:rsidRPr="00E85BCC" w:rsidRDefault="000E3E68" w:rsidP="00011741">
      <w:pPr>
        <w:ind w:left="720"/>
        <w:rPr>
          <w:rFonts w:ascii="Arial" w:hAnsi="Arial" w:cs="Arial"/>
        </w:rPr>
      </w:pPr>
      <w:r w:rsidRPr="00E85BCC">
        <w:rPr>
          <w:rFonts w:ascii="Arial" w:hAnsi="Arial" w:cs="Arial"/>
        </w:rPr>
        <w:t>The purpose of this document is to pr</w:t>
      </w:r>
      <w:r w:rsidR="00A309DD" w:rsidRPr="00E85BCC">
        <w:rPr>
          <w:rFonts w:ascii="Arial" w:hAnsi="Arial" w:cs="Arial"/>
        </w:rPr>
        <w:t xml:space="preserve">ovide </w:t>
      </w:r>
      <w:r w:rsidR="00230244" w:rsidRPr="00E85BCC">
        <w:rPr>
          <w:rFonts w:ascii="Arial" w:hAnsi="Arial" w:cs="Arial"/>
        </w:rPr>
        <w:t>a</w:t>
      </w:r>
      <w:r w:rsidR="00762085" w:rsidRPr="00E85BCC">
        <w:rPr>
          <w:rFonts w:ascii="Arial" w:hAnsi="Arial" w:cs="Arial"/>
        </w:rPr>
        <w:t>dvisors</w:t>
      </w:r>
      <w:r w:rsidR="003765DF" w:rsidRPr="00E85BCC">
        <w:rPr>
          <w:rFonts w:ascii="Arial" w:hAnsi="Arial" w:cs="Arial"/>
        </w:rPr>
        <w:t xml:space="preserve"> with</w:t>
      </w:r>
      <w:r w:rsidR="00762085" w:rsidRPr="00E85BCC">
        <w:rPr>
          <w:rFonts w:ascii="Arial" w:hAnsi="Arial" w:cs="Arial"/>
        </w:rPr>
        <w:t xml:space="preserve"> </w:t>
      </w:r>
      <w:r w:rsidR="00A309DD" w:rsidRPr="00E85BCC">
        <w:rPr>
          <w:rFonts w:ascii="Arial" w:hAnsi="Arial" w:cs="Arial"/>
        </w:rPr>
        <w:t xml:space="preserve">the steps required to </w:t>
      </w:r>
      <w:r w:rsidR="006C2E9C" w:rsidRPr="00E85BCC">
        <w:rPr>
          <w:rFonts w:ascii="Arial" w:hAnsi="Arial" w:cs="Arial"/>
        </w:rPr>
        <w:t>reestablish</w:t>
      </w:r>
      <w:r w:rsidR="00A309DD" w:rsidRPr="00E85BCC">
        <w:rPr>
          <w:rFonts w:ascii="Arial" w:hAnsi="Arial" w:cs="Arial"/>
        </w:rPr>
        <w:t xml:space="preserve"> connectivity for accounts that have been migrated from web connections to </w:t>
      </w:r>
      <w:r w:rsidR="00230244" w:rsidRPr="00E85BCC">
        <w:rPr>
          <w:rFonts w:ascii="Arial" w:hAnsi="Arial" w:cs="Arial"/>
        </w:rPr>
        <w:t>o</w:t>
      </w:r>
      <w:r w:rsidR="00A309DD" w:rsidRPr="00E85BCC">
        <w:rPr>
          <w:rFonts w:ascii="Arial" w:hAnsi="Arial" w:cs="Arial"/>
        </w:rPr>
        <w:t xml:space="preserve">pen </w:t>
      </w:r>
      <w:r w:rsidR="00230244" w:rsidRPr="00E85BCC">
        <w:rPr>
          <w:rFonts w:ascii="Arial" w:hAnsi="Arial" w:cs="Arial"/>
        </w:rPr>
        <w:t>b</w:t>
      </w:r>
      <w:r w:rsidR="00A309DD" w:rsidRPr="00E85BCC">
        <w:rPr>
          <w:rFonts w:ascii="Arial" w:hAnsi="Arial" w:cs="Arial"/>
        </w:rPr>
        <w:t>anking API connections.</w:t>
      </w:r>
      <w:r w:rsidR="00C13A53" w:rsidRPr="00E85BCC">
        <w:rPr>
          <w:rFonts w:ascii="Arial" w:hAnsi="Arial" w:cs="Arial"/>
        </w:rPr>
        <w:t xml:space="preserve"> The screenshots used in this document leverage a fictional financial institution and third-party application to demonstrate the account linking experience. </w:t>
      </w:r>
      <w:r w:rsidR="00E40FB2" w:rsidRPr="00E85BCC">
        <w:rPr>
          <w:rFonts w:ascii="Arial" w:hAnsi="Arial" w:cs="Arial"/>
        </w:rPr>
        <w:t xml:space="preserve">Some financial institutions’ </w:t>
      </w:r>
      <w:r w:rsidR="00F1107B" w:rsidRPr="00E85BCC">
        <w:rPr>
          <w:rFonts w:ascii="Arial" w:hAnsi="Arial" w:cs="Arial"/>
        </w:rPr>
        <w:t>workflows</w:t>
      </w:r>
      <w:r w:rsidR="00E40FB2" w:rsidRPr="00E85BCC">
        <w:rPr>
          <w:rFonts w:ascii="Arial" w:hAnsi="Arial" w:cs="Arial"/>
        </w:rPr>
        <w:t xml:space="preserve"> may differ but will follow the same general process.</w:t>
      </w:r>
    </w:p>
    <w:p w14:paraId="7133239F" w14:textId="5C0A7350" w:rsidR="00080BB0" w:rsidRPr="00E85BCC" w:rsidRDefault="00080BB0" w:rsidP="00011741">
      <w:pPr>
        <w:ind w:left="720"/>
        <w:rPr>
          <w:rFonts w:ascii="Arial" w:hAnsi="Arial" w:cs="Arial"/>
        </w:rPr>
      </w:pPr>
      <w:r w:rsidRPr="00E85BCC">
        <w:rPr>
          <w:rFonts w:ascii="Arial" w:hAnsi="Arial" w:cs="Arial"/>
        </w:rPr>
        <w:t xml:space="preserve"> As a reminder, with </w:t>
      </w:r>
      <w:r w:rsidR="00230244" w:rsidRPr="00E85BCC">
        <w:rPr>
          <w:rFonts w:ascii="Arial" w:hAnsi="Arial" w:cs="Arial"/>
        </w:rPr>
        <w:t>o</w:t>
      </w:r>
      <w:r w:rsidRPr="00E85BCC">
        <w:rPr>
          <w:rFonts w:ascii="Arial" w:hAnsi="Arial" w:cs="Arial"/>
        </w:rPr>
        <w:t xml:space="preserve">pen </w:t>
      </w:r>
      <w:r w:rsidR="00230244" w:rsidRPr="00E85BCC">
        <w:rPr>
          <w:rFonts w:ascii="Arial" w:hAnsi="Arial" w:cs="Arial"/>
        </w:rPr>
        <w:t>b</w:t>
      </w:r>
      <w:r w:rsidRPr="00E85BCC">
        <w:rPr>
          <w:rFonts w:ascii="Arial" w:hAnsi="Arial" w:cs="Arial"/>
        </w:rPr>
        <w:t xml:space="preserve">anking APIs the aggregator is not required to store the account holder’s login credentials </w:t>
      </w:r>
      <w:proofErr w:type="gramStart"/>
      <w:r w:rsidRPr="00E85BCC">
        <w:rPr>
          <w:rFonts w:ascii="Arial" w:hAnsi="Arial" w:cs="Arial"/>
        </w:rPr>
        <w:t>in order to</w:t>
      </w:r>
      <w:proofErr w:type="gramEnd"/>
      <w:r w:rsidRPr="00E85BCC">
        <w:rPr>
          <w:rFonts w:ascii="Arial" w:hAnsi="Arial" w:cs="Arial"/>
        </w:rPr>
        <w:t xml:space="preserve"> collect their account data. Rather, the account holder authenticates once directly to their financial institution to authorize them to issue a token credential to the aggregator. This secure token is used to aggregate the users’ account data until the user revokes consent, providing a higher level of security for the account holder, the advisor, and the financial institution. This also means that aggregation connection will not “break” when user credentials are changed, or the financial institution modifies its website. With these changes, we can all anticipate less aggregation downtime.</w:t>
      </w:r>
    </w:p>
    <w:p w14:paraId="4D58F5B1" w14:textId="51EA705D" w:rsidR="00DE1D73" w:rsidRPr="00E85BCC" w:rsidRDefault="00DE1D73" w:rsidP="00011741">
      <w:pPr>
        <w:ind w:left="720"/>
        <w:rPr>
          <w:rFonts w:ascii="Arial" w:hAnsi="Arial" w:cs="Arial"/>
        </w:rPr>
      </w:pPr>
      <w:r w:rsidRPr="00E85BCC">
        <w:rPr>
          <w:rFonts w:ascii="Arial" w:hAnsi="Arial" w:cs="Arial"/>
        </w:rPr>
        <w:t xml:space="preserve">In the following example, </w:t>
      </w:r>
      <w:proofErr w:type="spellStart"/>
      <w:r w:rsidRPr="00E85BCC">
        <w:rPr>
          <w:rFonts w:ascii="Arial" w:hAnsi="Arial" w:cs="Arial"/>
        </w:rPr>
        <w:t>TechFirst</w:t>
      </w:r>
      <w:proofErr w:type="spellEnd"/>
      <w:r w:rsidRPr="00E85BCC">
        <w:rPr>
          <w:rFonts w:ascii="Arial" w:hAnsi="Arial" w:cs="Arial"/>
        </w:rPr>
        <w:t xml:space="preserve"> Investments represents the financial institution and Smart Financial represents the third-party app using ByAllAccounts. </w:t>
      </w:r>
    </w:p>
    <w:p w14:paraId="787BFDB9" w14:textId="7F9D2D62" w:rsidR="00A309DD" w:rsidRPr="00E85BCC" w:rsidRDefault="00A309DD" w:rsidP="00011741">
      <w:pPr>
        <w:ind w:left="720"/>
        <w:rPr>
          <w:rFonts w:ascii="Arial" w:hAnsi="Arial" w:cs="Arial"/>
        </w:rPr>
      </w:pPr>
      <w:r w:rsidRPr="00E85BCC">
        <w:rPr>
          <w:rFonts w:ascii="Arial" w:hAnsi="Arial" w:cs="Arial"/>
        </w:rPr>
        <w:t xml:space="preserve">Please </w:t>
      </w:r>
      <w:r w:rsidR="00DE1D73" w:rsidRPr="00E85BCC">
        <w:rPr>
          <w:rFonts w:ascii="Arial" w:hAnsi="Arial" w:cs="Arial"/>
        </w:rPr>
        <w:t xml:space="preserve">also </w:t>
      </w:r>
      <w:r w:rsidRPr="00E85BCC">
        <w:rPr>
          <w:rFonts w:ascii="Arial" w:hAnsi="Arial" w:cs="Arial"/>
        </w:rPr>
        <w:t xml:space="preserve">view the FAQs at the end of this document for additional information, including approved </w:t>
      </w:r>
      <w:r w:rsidR="00230244" w:rsidRPr="00E85BCC">
        <w:rPr>
          <w:rFonts w:ascii="Arial" w:hAnsi="Arial" w:cs="Arial"/>
        </w:rPr>
        <w:t>a</w:t>
      </w:r>
      <w:r w:rsidRPr="00E85BCC">
        <w:rPr>
          <w:rFonts w:ascii="Arial" w:hAnsi="Arial" w:cs="Arial"/>
        </w:rPr>
        <w:t xml:space="preserve">dvisor use of </w:t>
      </w:r>
      <w:r w:rsidR="00230244" w:rsidRPr="00E85BCC">
        <w:rPr>
          <w:rFonts w:ascii="Arial" w:hAnsi="Arial" w:cs="Arial"/>
        </w:rPr>
        <w:t>o</w:t>
      </w:r>
      <w:r w:rsidRPr="00E85BCC">
        <w:rPr>
          <w:rFonts w:ascii="Arial" w:hAnsi="Arial" w:cs="Arial"/>
        </w:rPr>
        <w:t xml:space="preserve">pen </w:t>
      </w:r>
      <w:r w:rsidR="00230244" w:rsidRPr="00E85BCC">
        <w:rPr>
          <w:rFonts w:ascii="Arial" w:hAnsi="Arial" w:cs="Arial"/>
        </w:rPr>
        <w:t>b</w:t>
      </w:r>
      <w:r w:rsidRPr="00E85BCC">
        <w:rPr>
          <w:rFonts w:ascii="Arial" w:hAnsi="Arial" w:cs="Arial"/>
        </w:rPr>
        <w:t>anking API connections.</w:t>
      </w:r>
    </w:p>
    <w:p w14:paraId="03EBF94B" w14:textId="548960B9" w:rsidR="00766DC3" w:rsidRPr="00E85BCC" w:rsidRDefault="00A309DD" w:rsidP="00011741">
      <w:pPr>
        <w:ind w:left="720"/>
        <w:rPr>
          <w:rFonts w:ascii="Arial" w:hAnsi="Arial" w:cs="Arial"/>
          <w:b/>
          <w:sz w:val="24"/>
          <w:szCs w:val="24"/>
        </w:rPr>
      </w:pPr>
      <w:r w:rsidRPr="00E85BCC">
        <w:rPr>
          <w:rFonts w:ascii="Arial" w:hAnsi="Arial" w:cs="Arial"/>
          <w:b/>
          <w:sz w:val="24"/>
          <w:szCs w:val="24"/>
        </w:rPr>
        <w:t xml:space="preserve">Account Migration </w:t>
      </w:r>
      <w:r w:rsidR="003765DF" w:rsidRPr="00E85BCC">
        <w:rPr>
          <w:rFonts w:ascii="Arial" w:hAnsi="Arial" w:cs="Arial"/>
          <w:b/>
          <w:sz w:val="24"/>
          <w:szCs w:val="24"/>
        </w:rPr>
        <w:t>Steps</w:t>
      </w:r>
    </w:p>
    <w:p w14:paraId="2A52E997" w14:textId="1AF3C375" w:rsidR="00762085" w:rsidRPr="00E85BCC" w:rsidRDefault="00762085" w:rsidP="00011741">
      <w:pPr>
        <w:ind w:left="720"/>
        <w:rPr>
          <w:rFonts w:ascii="Arial" w:hAnsi="Arial" w:cs="Arial"/>
        </w:rPr>
      </w:pPr>
      <w:r w:rsidRPr="00E85BCC">
        <w:rPr>
          <w:rFonts w:ascii="Arial" w:hAnsi="Arial" w:cs="Arial"/>
        </w:rPr>
        <w:t xml:space="preserve">Below is an image of </w:t>
      </w:r>
      <w:proofErr w:type="spellStart"/>
      <w:r w:rsidR="0084644C" w:rsidRPr="00E85BCC">
        <w:rPr>
          <w:rFonts w:ascii="Arial" w:hAnsi="Arial" w:cs="Arial"/>
        </w:rPr>
        <w:t>TechFirst</w:t>
      </w:r>
      <w:proofErr w:type="spellEnd"/>
      <w:r w:rsidR="0084644C" w:rsidRPr="00E85BCC">
        <w:rPr>
          <w:rFonts w:ascii="Arial" w:hAnsi="Arial" w:cs="Arial"/>
        </w:rPr>
        <w:t xml:space="preserve"> Investment</w:t>
      </w:r>
      <w:r w:rsidRPr="00E85BCC">
        <w:rPr>
          <w:rFonts w:ascii="Arial" w:hAnsi="Arial" w:cs="Arial"/>
        </w:rPr>
        <w:t xml:space="preserve"> accounts connected successfully to the </w:t>
      </w:r>
      <w:proofErr w:type="spellStart"/>
      <w:r w:rsidR="0084644C" w:rsidRPr="00E85BCC">
        <w:rPr>
          <w:rFonts w:ascii="Arial" w:hAnsi="Arial" w:cs="Arial"/>
        </w:rPr>
        <w:t>TechFirst</w:t>
      </w:r>
      <w:proofErr w:type="spellEnd"/>
      <w:r w:rsidR="0084644C" w:rsidRPr="00E85BCC">
        <w:rPr>
          <w:rFonts w:ascii="Arial" w:hAnsi="Arial" w:cs="Arial"/>
        </w:rPr>
        <w:t xml:space="preserve"> Investment</w:t>
      </w:r>
      <w:r w:rsidRPr="00E85BCC">
        <w:rPr>
          <w:rFonts w:ascii="Arial" w:hAnsi="Arial" w:cs="Arial"/>
        </w:rPr>
        <w:t xml:space="preserve"> website connection, </w:t>
      </w:r>
      <w:proofErr w:type="gramStart"/>
      <w:r w:rsidRPr="00E85BCC">
        <w:rPr>
          <w:rFonts w:ascii="Arial" w:hAnsi="Arial" w:cs="Arial"/>
        </w:rPr>
        <w:t>prior to the migration</w:t>
      </w:r>
      <w:proofErr w:type="gramEnd"/>
      <w:r w:rsidRPr="00E85BCC">
        <w:rPr>
          <w:rFonts w:ascii="Arial" w:hAnsi="Arial" w:cs="Arial"/>
        </w:rPr>
        <w:t xml:space="preserve"> to the </w:t>
      </w:r>
      <w:proofErr w:type="spellStart"/>
      <w:r w:rsidR="0084644C" w:rsidRPr="00E85BCC">
        <w:rPr>
          <w:rFonts w:ascii="Arial" w:hAnsi="Arial" w:cs="Arial"/>
        </w:rPr>
        <w:t>TechFirst</w:t>
      </w:r>
      <w:proofErr w:type="spellEnd"/>
      <w:r w:rsidR="0084644C" w:rsidRPr="00E85BCC">
        <w:rPr>
          <w:rFonts w:ascii="Arial" w:hAnsi="Arial" w:cs="Arial"/>
        </w:rPr>
        <w:t xml:space="preserve"> Investments</w:t>
      </w:r>
      <w:r w:rsidRPr="00E85BCC">
        <w:rPr>
          <w:rFonts w:ascii="Arial" w:hAnsi="Arial" w:cs="Arial"/>
        </w:rPr>
        <w:t xml:space="preserve"> </w:t>
      </w:r>
      <w:r w:rsidR="00230244" w:rsidRPr="00E85BCC">
        <w:rPr>
          <w:rFonts w:ascii="Arial" w:hAnsi="Arial" w:cs="Arial"/>
        </w:rPr>
        <w:t>o</w:t>
      </w:r>
      <w:r w:rsidRPr="00E85BCC">
        <w:rPr>
          <w:rFonts w:ascii="Arial" w:hAnsi="Arial" w:cs="Arial"/>
        </w:rPr>
        <w:t xml:space="preserve">pen </w:t>
      </w:r>
      <w:r w:rsidR="00230244" w:rsidRPr="00E85BCC">
        <w:rPr>
          <w:rFonts w:ascii="Arial" w:hAnsi="Arial" w:cs="Arial"/>
        </w:rPr>
        <w:t>b</w:t>
      </w:r>
      <w:r w:rsidRPr="00E85BCC">
        <w:rPr>
          <w:rFonts w:ascii="Arial" w:hAnsi="Arial" w:cs="Arial"/>
        </w:rPr>
        <w:t>anking API.</w:t>
      </w:r>
    </w:p>
    <w:p w14:paraId="2EB58665" w14:textId="1DEC1D99" w:rsidR="00E60022" w:rsidRPr="00E85BCC" w:rsidRDefault="00AB55F4" w:rsidP="00325057">
      <w:pPr>
        <w:jc w:val="center"/>
        <w:rPr>
          <w:rFonts w:ascii="Arial" w:hAnsi="Arial" w:cs="Arial"/>
        </w:rPr>
      </w:pPr>
      <w:r w:rsidRPr="00E85BCC">
        <w:rPr>
          <w:rFonts w:ascii="Arial" w:hAnsi="Arial" w:cs="Arial"/>
          <w:noProof/>
        </w:rPr>
        <w:drawing>
          <wp:inline distT="0" distB="0" distL="0" distR="0" wp14:anchorId="063840D7" wp14:editId="6A0E848D">
            <wp:extent cx="5090615" cy="2129103"/>
            <wp:effectExtent l="0" t="0" r="0" b="5080"/>
            <wp:docPr id="1306612690"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6612690" name="Picture 1" descr="A screenshot of a computer&#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20391" cy="2141556"/>
                    </a:xfrm>
                    <a:prstGeom prst="rect">
                      <a:avLst/>
                    </a:prstGeom>
                  </pic:spPr>
                </pic:pic>
              </a:graphicData>
            </a:graphic>
          </wp:inline>
        </w:drawing>
      </w:r>
      <w:r w:rsidR="00E60022" w:rsidRPr="00E85BCC">
        <w:rPr>
          <w:rFonts w:ascii="Arial" w:hAnsi="Arial" w:cs="Arial"/>
        </w:rPr>
        <w:br w:type="page"/>
      </w:r>
    </w:p>
    <w:p w14:paraId="1B256770" w14:textId="5284DD6F" w:rsidR="000E3E68" w:rsidRPr="00E85BCC" w:rsidRDefault="00762085" w:rsidP="00011741">
      <w:pPr>
        <w:ind w:left="720"/>
        <w:rPr>
          <w:rFonts w:ascii="Arial" w:hAnsi="Arial" w:cs="Arial"/>
        </w:rPr>
      </w:pPr>
      <w:r w:rsidRPr="00E85BCC">
        <w:rPr>
          <w:rFonts w:ascii="Arial" w:hAnsi="Arial" w:cs="Arial"/>
        </w:rPr>
        <w:lastRenderedPageBreak/>
        <w:t xml:space="preserve">When a migration executes, you should expect to see the name of the Institution change to our new </w:t>
      </w:r>
      <w:r w:rsidR="00230244" w:rsidRPr="00E85BCC">
        <w:rPr>
          <w:rFonts w:ascii="Arial" w:hAnsi="Arial" w:cs="Arial"/>
        </w:rPr>
        <w:t>o</w:t>
      </w:r>
      <w:r w:rsidRPr="00E85BCC">
        <w:rPr>
          <w:rFonts w:ascii="Arial" w:hAnsi="Arial" w:cs="Arial"/>
        </w:rPr>
        <w:t xml:space="preserve">pen </w:t>
      </w:r>
      <w:r w:rsidR="00230244" w:rsidRPr="00E85BCC">
        <w:rPr>
          <w:rFonts w:ascii="Arial" w:hAnsi="Arial" w:cs="Arial"/>
        </w:rPr>
        <w:t>b</w:t>
      </w:r>
      <w:r w:rsidRPr="00E85BCC">
        <w:rPr>
          <w:rFonts w:ascii="Arial" w:hAnsi="Arial" w:cs="Arial"/>
        </w:rPr>
        <w:t xml:space="preserve">anking API connection, and you should </w:t>
      </w:r>
      <w:r w:rsidR="00D95DA9" w:rsidRPr="00E85BCC">
        <w:rPr>
          <w:rFonts w:ascii="Arial" w:hAnsi="Arial" w:cs="Arial"/>
        </w:rPr>
        <w:t xml:space="preserve">also </w:t>
      </w:r>
      <w:r w:rsidRPr="00E85BCC">
        <w:rPr>
          <w:rFonts w:ascii="Arial" w:hAnsi="Arial" w:cs="Arial"/>
        </w:rPr>
        <w:t>expect to see both the Credential and Accounts display alarms indicating “</w:t>
      </w:r>
      <w:r w:rsidRPr="00E85BCC">
        <w:rPr>
          <w:rFonts w:ascii="Arial" w:hAnsi="Arial" w:cs="Arial"/>
          <w:i/>
        </w:rPr>
        <w:t>missing credential info</w:t>
      </w:r>
      <w:r w:rsidR="00F1107B" w:rsidRPr="00E85BCC">
        <w:rPr>
          <w:rFonts w:ascii="Arial" w:hAnsi="Arial" w:cs="Arial"/>
        </w:rPr>
        <w:t>.”</w:t>
      </w:r>
      <w:r w:rsidR="00990B0A" w:rsidRPr="00E85BCC">
        <w:rPr>
          <w:rFonts w:ascii="Arial" w:hAnsi="Arial" w:cs="Arial"/>
        </w:rPr>
        <w:t xml:space="preserve">  These can be seen in the image</w:t>
      </w:r>
      <w:r w:rsidR="00381D8E" w:rsidRPr="00E85BCC">
        <w:rPr>
          <w:rFonts w:ascii="Arial" w:hAnsi="Arial" w:cs="Arial"/>
        </w:rPr>
        <w:t>s</w:t>
      </w:r>
      <w:r w:rsidR="00990B0A" w:rsidRPr="00E85BCC">
        <w:rPr>
          <w:rFonts w:ascii="Arial" w:hAnsi="Arial" w:cs="Arial"/>
        </w:rPr>
        <w:t xml:space="preserve"> below.</w:t>
      </w:r>
      <w:r w:rsidR="00381D8E" w:rsidRPr="00E85BCC">
        <w:rPr>
          <w:rFonts w:ascii="Arial" w:hAnsi="Arial" w:cs="Arial"/>
        </w:rPr>
        <w:t xml:space="preserve"> </w:t>
      </w:r>
      <w:r w:rsidRPr="00E85BCC">
        <w:rPr>
          <w:rFonts w:ascii="Arial" w:hAnsi="Arial" w:cs="Arial"/>
        </w:rPr>
        <w:t xml:space="preserve">You will be </w:t>
      </w:r>
      <w:proofErr w:type="gramStart"/>
      <w:r w:rsidRPr="00E85BCC">
        <w:rPr>
          <w:rFonts w:ascii="Arial" w:hAnsi="Arial" w:cs="Arial"/>
        </w:rPr>
        <w:t>provided</w:t>
      </w:r>
      <w:proofErr w:type="gramEnd"/>
      <w:r w:rsidRPr="00E85BCC">
        <w:rPr>
          <w:rFonts w:ascii="Arial" w:hAnsi="Arial" w:cs="Arial"/>
        </w:rPr>
        <w:t xml:space="preserve"> advanced notice before migrations take place.</w:t>
      </w:r>
    </w:p>
    <w:p w14:paraId="19261562" w14:textId="5FF18471" w:rsidR="00762085" w:rsidRPr="00E85BCC" w:rsidRDefault="00990B0A" w:rsidP="00011741">
      <w:pPr>
        <w:ind w:left="720"/>
        <w:rPr>
          <w:rFonts w:ascii="Arial" w:hAnsi="Arial" w:cs="Arial"/>
          <w:sz w:val="24"/>
          <w:szCs w:val="24"/>
        </w:rPr>
      </w:pPr>
      <w:r w:rsidRPr="00E85BCC">
        <w:rPr>
          <w:rFonts w:ascii="Arial" w:hAnsi="Arial" w:cs="Arial"/>
          <w:b/>
          <w:bCs/>
          <w:sz w:val="24"/>
          <w:szCs w:val="24"/>
        </w:rPr>
        <w:t>Accounts</w:t>
      </w:r>
      <w:r w:rsidRPr="00E85BCC">
        <w:rPr>
          <w:rFonts w:ascii="Arial" w:hAnsi="Arial" w:cs="Arial"/>
          <w:sz w:val="24"/>
          <w:szCs w:val="24"/>
        </w:rPr>
        <w:t>:</w:t>
      </w:r>
    </w:p>
    <w:p w14:paraId="6989229E" w14:textId="2CA15905" w:rsidR="00CC372F" w:rsidRPr="00E85BCC" w:rsidRDefault="00CC372F" w:rsidP="00CC372F">
      <w:pPr>
        <w:ind w:left="1350"/>
        <w:rPr>
          <w:rFonts w:ascii="Arial" w:hAnsi="Arial" w:cs="Arial"/>
          <w:sz w:val="24"/>
          <w:szCs w:val="24"/>
        </w:rPr>
      </w:pPr>
      <w:r w:rsidRPr="00E85BCC">
        <w:rPr>
          <w:rFonts w:ascii="Arial" w:hAnsi="Arial" w:cs="Arial"/>
          <w:noProof/>
          <w:sz w:val="24"/>
          <w:szCs w:val="24"/>
        </w:rPr>
        <w:drawing>
          <wp:inline distT="0" distB="0" distL="0" distR="0" wp14:anchorId="44E0E224" wp14:editId="0021CC9F">
            <wp:extent cx="5334635" cy="2231390"/>
            <wp:effectExtent l="0" t="0" r="0" b="0"/>
            <wp:docPr id="919705123"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705123" name="Picture 2" descr="A screenshot of a computer&#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34635" cy="2231390"/>
                    </a:xfrm>
                    <a:prstGeom prst="rect">
                      <a:avLst/>
                    </a:prstGeom>
                  </pic:spPr>
                </pic:pic>
              </a:graphicData>
            </a:graphic>
          </wp:inline>
        </w:drawing>
      </w:r>
    </w:p>
    <w:p w14:paraId="7F4592D7" w14:textId="3F9FD72B" w:rsidR="00990B0A" w:rsidRPr="00E85BCC" w:rsidRDefault="00990B0A" w:rsidP="00011741">
      <w:pPr>
        <w:ind w:left="720"/>
        <w:jc w:val="center"/>
        <w:rPr>
          <w:rFonts w:ascii="Arial" w:hAnsi="Arial" w:cs="Arial"/>
        </w:rPr>
      </w:pPr>
    </w:p>
    <w:p w14:paraId="3F23CF49" w14:textId="5D7A39B4" w:rsidR="00762085" w:rsidRPr="00E85BCC" w:rsidRDefault="00011741" w:rsidP="00011741">
      <w:pPr>
        <w:ind w:left="720"/>
        <w:rPr>
          <w:rFonts w:ascii="Arial" w:hAnsi="Arial" w:cs="Arial"/>
          <w:sz w:val="24"/>
          <w:szCs w:val="24"/>
        </w:rPr>
      </w:pPr>
      <w:r w:rsidRPr="00E85BCC">
        <w:rPr>
          <w:rFonts w:ascii="Arial" w:hAnsi="Arial" w:cs="Arial"/>
          <w:b/>
          <w:bCs/>
        </w:rPr>
        <w:br/>
      </w:r>
      <w:r w:rsidR="00990B0A" w:rsidRPr="00E85BCC">
        <w:rPr>
          <w:rFonts w:ascii="Arial" w:hAnsi="Arial" w:cs="Arial"/>
          <w:b/>
          <w:bCs/>
          <w:sz w:val="24"/>
          <w:szCs w:val="24"/>
        </w:rPr>
        <w:t>Credential</w:t>
      </w:r>
      <w:r w:rsidR="00CE0A55" w:rsidRPr="00E85BCC">
        <w:rPr>
          <w:rFonts w:ascii="Arial" w:hAnsi="Arial" w:cs="Arial"/>
          <w:b/>
          <w:bCs/>
          <w:sz w:val="24"/>
          <w:szCs w:val="24"/>
        </w:rPr>
        <w:t>s</w:t>
      </w:r>
      <w:r w:rsidR="00990B0A" w:rsidRPr="00E85BCC">
        <w:rPr>
          <w:rFonts w:ascii="Arial" w:hAnsi="Arial" w:cs="Arial"/>
          <w:sz w:val="24"/>
          <w:szCs w:val="24"/>
        </w:rPr>
        <w:t>:</w:t>
      </w:r>
    </w:p>
    <w:p w14:paraId="480854C0" w14:textId="0883DCDB" w:rsidR="00CC372F" w:rsidRPr="00E85BCC" w:rsidRDefault="00CC372F" w:rsidP="00CC372F">
      <w:pPr>
        <w:ind w:left="1440"/>
        <w:rPr>
          <w:rFonts w:ascii="Arial" w:hAnsi="Arial" w:cs="Arial"/>
        </w:rPr>
      </w:pPr>
      <w:r w:rsidRPr="00E85BCC">
        <w:rPr>
          <w:rFonts w:ascii="Arial" w:hAnsi="Arial" w:cs="Arial"/>
          <w:noProof/>
        </w:rPr>
        <w:drawing>
          <wp:inline distT="0" distB="0" distL="0" distR="0" wp14:anchorId="45BC82B8" wp14:editId="02EE0426">
            <wp:extent cx="5206621" cy="2177621"/>
            <wp:effectExtent l="0" t="0" r="0" b="0"/>
            <wp:docPr id="74536775" name="Picture 3"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36775" name="Picture 3" descr="A screenshot of a compute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257620" cy="2198951"/>
                    </a:xfrm>
                    <a:prstGeom prst="rect">
                      <a:avLst/>
                    </a:prstGeom>
                  </pic:spPr>
                </pic:pic>
              </a:graphicData>
            </a:graphic>
          </wp:inline>
        </w:drawing>
      </w:r>
    </w:p>
    <w:p w14:paraId="1CC647FD" w14:textId="4676C0F3" w:rsidR="00990B0A" w:rsidRPr="00E85BCC" w:rsidRDefault="00990B0A" w:rsidP="00011741">
      <w:pPr>
        <w:ind w:left="720"/>
        <w:jc w:val="center"/>
        <w:rPr>
          <w:rFonts w:ascii="Arial" w:hAnsi="Arial" w:cs="Arial"/>
        </w:rPr>
      </w:pPr>
    </w:p>
    <w:p w14:paraId="2DD463D1" w14:textId="77777777" w:rsidR="00325057" w:rsidRPr="00E85BCC" w:rsidRDefault="00325057" w:rsidP="00011741">
      <w:pPr>
        <w:ind w:left="720"/>
        <w:rPr>
          <w:rFonts w:ascii="Arial" w:hAnsi="Arial" w:cs="Arial"/>
        </w:rPr>
      </w:pPr>
      <w:r w:rsidRPr="00E85BCC">
        <w:rPr>
          <w:rFonts w:ascii="Arial" w:hAnsi="Arial" w:cs="Arial"/>
        </w:rPr>
        <w:br w:type="page"/>
      </w:r>
    </w:p>
    <w:p w14:paraId="1CC9E2AB" w14:textId="2EBB4DEB" w:rsidR="00692C25" w:rsidRPr="00E85BCC" w:rsidRDefault="00492E75" w:rsidP="00011741">
      <w:pPr>
        <w:ind w:left="720"/>
        <w:rPr>
          <w:rFonts w:ascii="Arial" w:hAnsi="Arial" w:cs="Arial"/>
        </w:rPr>
      </w:pPr>
      <w:proofErr w:type="gramStart"/>
      <w:r w:rsidRPr="00E85BCC">
        <w:rPr>
          <w:rFonts w:ascii="Arial" w:hAnsi="Arial" w:cs="Arial"/>
        </w:rPr>
        <w:lastRenderedPageBreak/>
        <w:t>In order to</w:t>
      </w:r>
      <w:proofErr w:type="gramEnd"/>
      <w:r w:rsidRPr="00E85BCC">
        <w:rPr>
          <w:rFonts w:ascii="Arial" w:hAnsi="Arial" w:cs="Arial"/>
        </w:rPr>
        <w:t xml:space="preserve"> resume the aggregation of these accounts</w:t>
      </w:r>
      <w:r w:rsidR="00D95DA9" w:rsidRPr="00E85BCC">
        <w:rPr>
          <w:rFonts w:ascii="Arial" w:hAnsi="Arial" w:cs="Arial"/>
        </w:rPr>
        <w:t>, or authorize any new account</w:t>
      </w:r>
      <w:r w:rsidR="00990B0A" w:rsidRPr="00E85BCC">
        <w:rPr>
          <w:rFonts w:ascii="Arial" w:hAnsi="Arial" w:cs="Arial"/>
        </w:rPr>
        <w:t>s</w:t>
      </w:r>
      <w:r w:rsidR="009824A0" w:rsidRPr="00E85BCC">
        <w:rPr>
          <w:rFonts w:ascii="Arial" w:hAnsi="Arial" w:cs="Arial"/>
        </w:rPr>
        <w:t xml:space="preserve"> for aggregation</w:t>
      </w:r>
      <w:r w:rsidR="00D95DA9" w:rsidRPr="00E85BCC">
        <w:rPr>
          <w:rFonts w:ascii="Arial" w:hAnsi="Arial" w:cs="Arial"/>
        </w:rPr>
        <w:t>,</w:t>
      </w:r>
      <w:r w:rsidRPr="00E85BCC">
        <w:rPr>
          <w:rFonts w:ascii="Arial" w:hAnsi="Arial" w:cs="Arial"/>
        </w:rPr>
        <w:t xml:space="preserve"> </w:t>
      </w:r>
      <w:r w:rsidR="00D95DA9" w:rsidRPr="00E85BCC">
        <w:rPr>
          <w:rFonts w:ascii="Arial" w:hAnsi="Arial" w:cs="Arial"/>
        </w:rPr>
        <w:t xml:space="preserve">you must complete the </w:t>
      </w:r>
      <w:r w:rsidR="00230244" w:rsidRPr="00E85BCC">
        <w:rPr>
          <w:rFonts w:ascii="Arial" w:hAnsi="Arial" w:cs="Arial"/>
        </w:rPr>
        <w:t>o</w:t>
      </w:r>
      <w:r w:rsidR="00D95DA9" w:rsidRPr="00E85BCC">
        <w:rPr>
          <w:rFonts w:ascii="Arial" w:hAnsi="Arial" w:cs="Arial"/>
        </w:rPr>
        <w:t xml:space="preserve">pen </w:t>
      </w:r>
      <w:r w:rsidR="00230244" w:rsidRPr="00E85BCC">
        <w:rPr>
          <w:rFonts w:ascii="Arial" w:hAnsi="Arial" w:cs="Arial"/>
        </w:rPr>
        <w:t>b</w:t>
      </w:r>
      <w:r w:rsidR="00D95DA9" w:rsidRPr="00E85BCC">
        <w:rPr>
          <w:rFonts w:ascii="Arial" w:hAnsi="Arial" w:cs="Arial"/>
        </w:rPr>
        <w:t>anking authorization</w:t>
      </w:r>
      <w:r w:rsidR="00990B0A" w:rsidRPr="00E85BCC">
        <w:rPr>
          <w:rFonts w:ascii="Arial" w:hAnsi="Arial" w:cs="Arial"/>
        </w:rPr>
        <w:t xml:space="preserve">. </w:t>
      </w:r>
    </w:p>
    <w:p w14:paraId="5F470E47" w14:textId="7C35E67E" w:rsidR="00692C25" w:rsidRPr="00E85BCC" w:rsidRDefault="00692C25" w:rsidP="00011741">
      <w:pPr>
        <w:ind w:left="720"/>
        <w:rPr>
          <w:rFonts w:ascii="Arial" w:hAnsi="Arial" w:cs="Arial"/>
        </w:rPr>
      </w:pPr>
      <w:r w:rsidRPr="00E85BCC">
        <w:rPr>
          <w:rFonts w:ascii="Arial" w:hAnsi="Arial" w:cs="Arial"/>
        </w:rPr>
        <w:t xml:space="preserve">It is important to initiate the authorization process as outlined below, as upon our initial aggregation from the </w:t>
      </w:r>
      <w:r w:rsidR="00230244" w:rsidRPr="00E85BCC">
        <w:rPr>
          <w:rFonts w:ascii="Arial" w:hAnsi="Arial" w:cs="Arial"/>
        </w:rPr>
        <w:t>o</w:t>
      </w:r>
      <w:r w:rsidRPr="00E85BCC">
        <w:rPr>
          <w:rFonts w:ascii="Arial" w:hAnsi="Arial" w:cs="Arial"/>
        </w:rPr>
        <w:t xml:space="preserve">pen </w:t>
      </w:r>
      <w:r w:rsidR="00230244" w:rsidRPr="00E85BCC">
        <w:rPr>
          <w:rFonts w:ascii="Arial" w:hAnsi="Arial" w:cs="Arial"/>
        </w:rPr>
        <w:t>b</w:t>
      </w:r>
      <w:r w:rsidRPr="00E85BCC">
        <w:rPr>
          <w:rFonts w:ascii="Arial" w:hAnsi="Arial" w:cs="Arial"/>
        </w:rPr>
        <w:t xml:space="preserve">anking connection, we will map the existing accounts (previously aggregating via the web connect), which retains all account identification and history. We will also discover </w:t>
      </w:r>
      <w:proofErr w:type="gramStart"/>
      <w:r w:rsidRPr="00E85BCC">
        <w:rPr>
          <w:rFonts w:ascii="Arial" w:hAnsi="Arial" w:cs="Arial"/>
        </w:rPr>
        <w:t>any</w:t>
      </w:r>
      <w:proofErr w:type="gramEnd"/>
      <w:r w:rsidRPr="00E85BCC">
        <w:rPr>
          <w:rFonts w:ascii="Arial" w:hAnsi="Arial" w:cs="Arial"/>
        </w:rPr>
        <w:t xml:space="preserve"> newly authorized accounts. </w:t>
      </w:r>
      <w:r w:rsidRPr="00E85BCC">
        <w:rPr>
          <w:rFonts w:ascii="Arial" w:hAnsi="Arial" w:cs="Arial"/>
          <w:b/>
        </w:rPr>
        <w:t>These two operations will only happen if you initiate this process via the Add Account operation detailed below.</w:t>
      </w:r>
    </w:p>
    <w:p w14:paraId="4FAB8878" w14:textId="114BE329" w:rsidR="00692C25" w:rsidRPr="00E85BCC" w:rsidRDefault="00E62B1D" w:rsidP="00E62B1D">
      <w:pPr>
        <w:pStyle w:val="ListParagraph"/>
        <w:rPr>
          <w:rFonts w:ascii="Arial" w:hAnsi="Arial" w:cs="Arial"/>
        </w:rPr>
      </w:pPr>
      <w:r w:rsidRPr="00E85BCC">
        <w:rPr>
          <w:rFonts w:ascii="Arial" w:hAnsi="Arial" w:cs="Arial"/>
          <w:b/>
          <w:bCs/>
        </w:rPr>
        <w:t>Step 1:</w:t>
      </w:r>
      <w:r w:rsidRPr="00E85BCC">
        <w:rPr>
          <w:rFonts w:ascii="Arial" w:hAnsi="Arial" w:cs="Arial"/>
        </w:rPr>
        <w:t xml:space="preserve"> </w:t>
      </w:r>
      <w:r w:rsidR="00692C25" w:rsidRPr="00E85BCC">
        <w:rPr>
          <w:rFonts w:ascii="Arial" w:hAnsi="Arial" w:cs="Arial"/>
        </w:rPr>
        <w:t xml:space="preserve">Navigate to the </w:t>
      </w:r>
      <w:r w:rsidR="00692C25" w:rsidRPr="00E85BCC">
        <w:rPr>
          <w:rFonts w:ascii="Arial" w:hAnsi="Arial" w:cs="Arial"/>
          <w:b/>
          <w:bCs/>
        </w:rPr>
        <w:t>Credentials Tab</w:t>
      </w:r>
      <w:r w:rsidR="00692C25" w:rsidRPr="00E85BCC">
        <w:rPr>
          <w:rFonts w:ascii="Arial" w:hAnsi="Arial" w:cs="Arial"/>
        </w:rPr>
        <w:t xml:space="preserve"> and select the </w:t>
      </w:r>
      <w:r w:rsidR="00692C25" w:rsidRPr="00E85BCC">
        <w:rPr>
          <w:rFonts w:ascii="Arial" w:hAnsi="Arial" w:cs="Arial"/>
          <w:b/>
          <w:bCs/>
        </w:rPr>
        <w:t>Migrated Credential</w:t>
      </w:r>
      <w:r w:rsidR="00692C25" w:rsidRPr="00E85BCC">
        <w:rPr>
          <w:rFonts w:ascii="Arial" w:hAnsi="Arial" w:cs="Arial"/>
        </w:rPr>
        <w:t>.</w:t>
      </w:r>
      <w:r w:rsidR="00295A9C" w:rsidRPr="00E85BCC">
        <w:rPr>
          <w:rFonts w:ascii="Arial" w:hAnsi="Arial" w:cs="Arial"/>
        </w:rPr>
        <w:br/>
      </w:r>
    </w:p>
    <w:p w14:paraId="33FE863C" w14:textId="277057A5" w:rsidR="00692C25" w:rsidRPr="00E85BCC" w:rsidRDefault="00295A9C" w:rsidP="00295A9C">
      <w:pPr>
        <w:pStyle w:val="ListParagraph"/>
        <w:rPr>
          <w:rFonts w:ascii="Arial" w:hAnsi="Arial" w:cs="Arial"/>
        </w:rPr>
      </w:pPr>
      <w:r w:rsidRPr="00E85BCC">
        <w:rPr>
          <w:rFonts w:ascii="Arial" w:hAnsi="Arial" w:cs="Arial"/>
          <w:b/>
          <w:bCs/>
        </w:rPr>
        <w:t>Step 2:</w:t>
      </w:r>
      <w:r w:rsidRPr="00E85BCC">
        <w:rPr>
          <w:rFonts w:ascii="Arial" w:hAnsi="Arial" w:cs="Arial"/>
        </w:rPr>
        <w:t xml:space="preserve"> </w:t>
      </w:r>
      <w:r w:rsidR="00692C25" w:rsidRPr="00E85BCC">
        <w:rPr>
          <w:rFonts w:ascii="Arial" w:hAnsi="Arial" w:cs="Arial"/>
        </w:rPr>
        <w:t xml:space="preserve">Once </w:t>
      </w:r>
      <w:r w:rsidR="00011741" w:rsidRPr="00E85BCC">
        <w:rPr>
          <w:rFonts w:ascii="Arial" w:hAnsi="Arial" w:cs="Arial"/>
        </w:rPr>
        <w:t>one (</w:t>
      </w:r>
      <w:r w:rsidR="00692C25" w:rsidRPr="00E85BCC">
        <w:rPr>
          <w:rFonts w:ascii="Arial" w:hAnsi="Arial" w:cs="Arial"/>
        </w:rPr>
        <w:t>1</w:t>
      </w:r>
      <w:r w:rsidR="00011741" w:rsidRPr="00E85BCC">
        <w:rPr>
          <w:rFonts w:ascii="Arial" w:hAnsi="Arial" w:cs="Arial"/>
        </w:rPr>
        <w:t>)</w:t>
      </w:r>
      <w:r w:rsidR="00692C25" w:rsidRPr="00E85BCC">
        <w:rPr>
          <w:rFonts w:ascii="Arial" w:hAnsi="Arial" w:cs="Arial"/>
        </w:rPr>
        <w:t xml:space="preserve"> migrated credential is selected, click </w:t>
      </w:r>
      <w:r w:rsidR="00692C25" w:rsidRPr="00E85BCC">
        <w:rPr>
          <w:rFonts w:ascii="Arial" w:hAnsi="Arial" w:cs="Arial"/>
          <w:b/>
          <w:bCs/>
        </w:rPr>
        <w:t>Add Accounts</w:t>
      </w:r>
      <w:r w:rsidR="00692C25" w:rsidRPr="00E85BCC">
        <w:rPr>
          <w:rFonts w:ascii="Arial" w:hAnsi="Arial" w:cs="Arial"/>
        </w:rPr>
        <w:t>.</w:t>
      </w:r>
      <w:r w:rsidR="003B0EE2" w:rsidRPr="00E85BCC">
        <w:rPr>
          <w:rFonts w:ascii="Arial" w:hAnsi="Arial" w:cs="Arial"/>
        </w:rPr>
        <w:br/>
      </w:r>
    </w:p>
    <w:p w14:paraId="3ED6F69A" w14:textId="3C842CAA" w:rsidR="00492E75" w:rsidRPr="00E85BCC" w:rsidRDefault="00CC372F" w:rsidP="00CC372F">
      <w:pPr>
        <w:ind w:left="1260"/>
        <w:rPr>
          <w:rFonts w:ascii="Arial" w:hAnsi="Arial" w:cs="Arial"/>
        </w:rPr>
      </w:pPr>
      <w:r w:rsidRPr="00E85BCC">
        <w:rPr>
          <w:rFonts w:ascii="Arial" w:hAnsi="Arial" w:cs="Arial"/>
          <w:noProof/>
        </w:rPr>
        <w:drawing>
          <wp:inline distT="0" distB="0" distL="0" distR="0" wp14:anchorId="35B239F2" wp14:editId="06BC5AA4">
            <wp:extent cx="5042848" cy="2114260"/>
            <wp:effectExtent l="0" t="0" r="5715" b="635"/>
            <wp:docPr id="1411205898"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205898" name="Picture 4" descr="A screenshot of a compute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072913" cy="2126865"/>
                    </a:xfrm>
                    <a:prstGeom prst="rect">
                      <a:avLst/>
                    </a:prstGeom>
                  </pic:spPr>
                </pic:pic>
              </a:graphicData>
            </a:graphic>
          </wp:inline>
        </w:drawing>
      </w:r>
    </w:p>
    <w:p w14:paraId="5938F783" w14:textId="1897F125" w:rsidR="00E40CE4" w:rsidRPr="00E85BCC" w:rsidRDefault="00E40CE4" w:rsidP="00646BC3">
      <w:pPr>
        <w:jc w:val="center"/>
        <w:rPr>
          <w:rFonts w:ascii="Arial" w:hAnsi="Arial" w:cs="Arial"/>
        </w:rPr>
      </w:pPr>
    </w:p>
    <w:p w14:paraId="31A4D911" w14:textId="77777777" w:rsidR="00E40CE4" w:rsidRPr="00E85BCC" w:rsidRDefault="00E40CE4" w:rsidP="00646BC3">
      <w:pPr>
        <w:jc w:val="center"/>
        <w:rPr>
          <w:rFonts w:ascii="Arial" w:hAnsi="Arial" w:cs="Arial"/>
        </w:rPr>
      </w:pPr>
    </w:p>
    <w:p w14:paraId="4E5B9AE6" w14:textId="77777777" w:rsidR="00E40CE4" w:rsidRPr="00E85BCC" w:rsidRDefault="00E40CE4" w:rsidP="00646BC3">
      <w:pPr>
        <w:jc w:val="center"/>
        <w:rPr>
          <w:rFonts w:ascii="Arial" w:hAnsi="Arial" w:cs="Arial"/>
        </w:rPr>
      </w:pPr>
    </w:p>
    <w:p w14:paraId="1193A177" w14:textId="77777777" w:rsidR="00E40CE4" w:rsidRPr="00E85BCC" w:rsidRDefault="00E40CE4" w:rsidP="00646BC3">
      <w:pPr>
        <w:jc w:val="center"/>
        <w:rPr>
          <w:rFonts w:ascii="Arial" w:hAnsi="Arial" w:cs="Arial"/>
        </w:rPr>
      </w:pPr>
    </w:p>
    <w:p w14:paraId="6843F644" w14:textId="77777777" w:rsidR="00E40CE4" w:rsidRPr="00E85BCC" w:rsidRDefault="00E40CE4" w:rsidP="00646BC3">
      <w:pPr>
        <w:jc w:val="center"/>
        <w:rPr>
          <w:rFonts w:ascii="Arial" w:hAnsi="Arial" w:cs="Arial"/>
        </w:rPr>
      </w:pPr>
    </w:p>
    <w:p w14:paraId="77153331" w14:textId="77777777" w:rsidR="00E40CE4" w:rsidRPr="00E85BCC" w:rsidRDefault="00E40CE4" w:rsidP="00646BC3">
      <w:pPr>
        <w:jc w:val="center"/>
        <w:rPr>
          <w:rFonts w:ascii="Arial" w:hAnsi="Arial" w:cs="Arial"/>
        </w:rPr>
      </w:pPr>
    </w:p>
    <w:p w14:paraId="29D2BADA" w14:textId="77777777" w:rsidR="00E40CE4" w:rsidRPr="00E85BCC" w:rsidRDefault="00E40CE4" w:rsidP="00646BC3">
      <w:pPr>
        <w:jc w:val="center"/>
        <w:rPr>
          <w:rFonts w:ascii="Arial" w:hAnsi="Arial" w:cs="Arial"/>
        </w:rPr>
      </w:pPr>
    </w:p>
    <w:p w14:paraId="6BD968EA" w14:textId="77777777" w:rsidR="00E40CE4" w:rsidRPr="00E85BCC" w:rsidRDefault="00E40CE4" w:rsidP="00646BC3">
      <w:pPr>
        <w:jc w:val="center"/>
        <w:rPr>
          <w:rFonts w:ascii="Arial" w:hAnsi="Arial" w:cs="Arial"/>
        </w:rPr>
      </w:pPr>
    </w:p>
    <w:p w14:paraId="626F8243" w14:textId="43F43F1B" w:rsidR="00295A9C" w:rsidRPr="00E85BCC" w:rsidRDefault="00295A9C">
      <w:pPr>
        <w:rPr>
          <w:rFonts w:ascii="Arial" w:hAnsi="Arial" w:cs="Arial"/>
        </w:rPr>
      </w:pPr>
      <w:r w:rsidRPr="00E85BCC">
        <w:rPr>
          <w:rFonts w:ascii="Arial" w:hAnsi="Arial" w:cs="Arial"/>
        </w:rPr>
        <w:br w:type="page"/>
      </w:r>
    </w:p>
    <w:p w14:paraId="36022757" w14:textId="1BDF2E09" w:rsidR="009824A0" w:rsidRPr="00E85BCC" w:rsidRDefault="00295A9C" w:rsidP="00295A9C">
      <w:pPr>
        <w:pStyle w:val="ListParagraph"/>
        <w:rPr>
          <w:rFonts w:ascii="Arial" w:hAnsi="Arial" w:cs="Arial"/>
        </w:rPr>
      </w:pPr>
      <w:r w:rsidRPr="00E85BCC">
        <w:rPr>
          <w:rFonts w:ascii="Arial" w:hAnsi="Arial" w:cs="Arial"/>
          <w:b/>
          <w:bCs/>
        </w:rPr>
        <w:lastRenderedPageBreak/>
        <w:t xml:space="preserve">Step 3: </w:t>
      </w:r>
      <w:r w:rsidR="009824A0" w:rsidRPr="00E85BCC">
        <w:rPr>
          <w:rFonts w:ascii="Arial" w:hAnsi="Arial" w:cs="Arial"/>
        </w:rPr>
        <w:t xml:space="preserve">After selecting </w:t>
      </w:r>
      <w:r w:rsidR="009824A0" w:rsidRPr="00E85BCC">
        <w:rPr>
          <w:rFonts w:ascii="Arial" w:hAnsi="Arial" w:cs="Arial"/>
          <w:b/>
          <w:bCs/>
        </w:rPr>
        <w:t>Add Account</w:t>
      </w:r>
      <w:r w:rsidR="005F2E06" w:rsidRPr="00E85BCC">
        <w:rPr>
          <w:rFonts w:ascii="Arial" w:hAnsi="Arial" w:cs="Arial"/>
          <w:b/>
          <w:bCs/>
        </w:rPr>
        <w:t>s</w:t>
      </w:r>
      <w:r w:rsidR="009824A0" w:rsidRPr="00E85BCC">
        <w:rPr>
          <w:rFonts w:ascii="Arial" w:hAnsi="Arial" w:cs="Arial"/>
        </w:rPr>
        <w:t>, a window to the financial institution’s login page will be displayed</w:t>
      </w:r>
      <w:r w:rsidR="00F1107B" w:rsidRPr="00E85BCC">
        <w:rPr>
          <w:rFonts w:ascii="Arial" w:hAnsi="Arial" w:cs="Arial"/>
        </w:rPr>
        <w:t xml:space="preserve">. </w:t>
      </w:r>
      <w:r w:rsidR="009824A0" w:rsidRPr="00E85BCC">
        <w:rPr>
          <w:rFonts w:ascii="Arial" w:hAnsi="Arial" w:cs="Arial"/>
        </w:rPr>
        <w:t xml:space="preserve">You </w:t>
      </w:r>
      <w:r w:rsidR="007923E9" w:rsidRPr="00E85BCC">
        <w:rPr>
          <w:rFonts w:ascii="Arial" w:hAnsi="Arial" w:cs="Arial"/>
        </w:rPr>
        <w:t>must</w:t>
      </w:r>
      <w:r w:rsidR="009824A0" w:rsidRPr="00E85BCC">
        <w:rPr>
          <w:rFonts w:ascii="Arial" w:hAnsi="Arial" w:cs="Arial"/>
        </w:rPr>
        <w:t xml:space="preserve"> </w:t>
      </w:r>
      <w:proofErr w:type="gramStart"/>
      <w:r w:rsidR="009824A0" w:rsidRPr="00E85BCC">
        <w:rPr>
          <w:rFonts w:ascii="Arial" w:hAnsi="Arial" w:cs="Arial"/>
        </w:rPr>
        <w:t>login</w:t>
      </w:r>
      <w:proofErr w:type="gramEnd"/>
      <w:r w:rsidR="009824A0" w:rsidRPr="00E85BCC">
        <w:rPr>
          <w:rFonts w:ascii="Arial" w:hAnsi="Arial" w:cs="Arial"/>
        </w:rPr>
        <w:t xml:space="preserve"> to the financial institution </w:t>
      </w:r>
      <w:proofErr w:type="gramStart"/>
      <w:r w:rsidR="009824A0" w:rsidRPr="00E85BCC">
        <w:rPr>
          <w:rFonts w:ascii="Arial" w:hAnsi="Arial" w:cs="Arial"/>
        </w:rPr>
        <w:t>in order to</w:t>
      </w:r>
      <w:proofErr w:type="gramEnd"/>
      <w:r w:rsidR="009824A0" w:rsidRPr="00E85BCC">
        <w:rPr>
          <w:rFonts w:ascii="Arial" w:hAnsi="Arial" w:cs="Arial"/>
        </w:rPr>
        <w:t xml:space="preserve"> </w:t>
      </w:r>
      <w:r w:rsidR="0033098D" w:rsidRPr="00E85BCC">
        <w:rPr>
          <w:rFonts w:ascii="Arial" w:hAnsi="Arial" w:cs="Arial"/>
        </w:rPr>
        <w:t xml:space="preserve">accept </w:t>
      </w:r>
      <w:r w:rsidR="00801815" w:rsidRPr="00E85BCC">
        <w:rPr>
          <w:rFonts w:ascii="Arial" w:hAnsi="Arial" w:cs="Arial"/>
        </w:rPr>
        <w:t xml:space="preserve">terms and conditions and </w:t>
      </w:r>
      <w:r w:rsidR="009824A0" w:rsidRPr="00E85BCC">
        <w:rPr>
          <w:rFonts w:ascii="Arial" w:hAnsi="Arial" w:cs="Arial"/>
        </w:rPr>
        <w:t>complete authorization:</w:t>
      </w:r>
      <w:r w:rsidR="003B0EE2" w:rsidRPr="00E85BCC">
        <w:rPr>
          <w:rFonts w:ascii="Arial" w:hAnsi="Arial" w:cs="Arial"/>
        </w:rPr>
        <w:br/>
      </w:r>
    </w:p>
    <w:p w14:paraId="2A93E9BF" w14:textId="16DC446C" w:rsidR="00C220C4" w:rsidRPr="00E85BCC" w:rsidRDefault="00C220C4" w:rsidP="00C220C4">
      <w:pPr>
        <w:pStyle w:val="ListParagraph"/>
        <w:ind w:left="2250"/>
        <w:rPr>
          <w:rFonts w:ascii="Arial" w:hAnsi="Arial" w:cs="Arial"/>
        </w:rPr>
      </w:pPr>
      <w:r w:rsidRPr="00E85BCC">
        <w:rPr>
          <w:rFonts w:ascii="Arial" w:hAnsi="Arial" w:cs="Arial"/>
          <w:noProof/>
        </w:rPr>
        <w:drawing>
          <wp:inline distT="0" distB="0" distL="0" distR="0" wp14:anchorId="1B3995D0" wp14:editId="19E687EC">
            <wp:extent cx="4094328" cy="3138227"/>
            <wp:effectExtent l="0" t="0" r="1905" b="5080"/>
            <wp:docPr id="414328677" name="Picture 5"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328677" name="Picture 5" descr="A screenshot of a computer&#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135177" cy="3169537"/>
                    </a:xfrm>
                    <a:prstGeom prst="rect">
                      <a:avLst/>
                    </a:prstGeom>
                  </pic:spPr>
                </pic:pic>
              </a:graphicData>
            </a:graphic>
          </wp:inline>
        </w:drawing>
      </w:r>
    </w:p>
    <w:p w14:paraId="7B65F9BE" w14:textId="7AAEE896" w:rsidR="005F2E06" w:rsidRPr="00E85BCC" w:rsidRDefault="005F2E06" w:rsidP="00C419B2">
      <w:pPr>
        <w:jc w:val="center"/>
        <w:rPr>
          <w:rFonts w:ascii="Arial" w:hAnsi="Arial" w:cs="Arial"/>
        </w:rPr>
      </w:pPr>
    </w:p>
    <w:p w14:paraId="318AE5F1" w14:textId="54672368" w:rsidR="009824A0" w:rsidRPr="00E85BCC" w:rsidRDefault="009824A0" w:rsidP="000E3E68">
      <w:pPr>
        <w:rPr>
          <w:rFonts w:ascii="Arial" w:hAnsi="Arial" w:cs="Arial"/>
        </w:rPr>
      </w:pPr>
    </w:p>
    <w:p w14:paraId="78F7E669" w14:textId="77777777" w:rsidR="009E7B82" w:rsidRPr="00E85BCC" w:rsidRDefault="009E7B82">
      <w:pPr>
        <w:rPr>
          <w:rFonts w:ascii="Arial" w:hAnsi="Arial" w:cs="Arial"/>
        </w:rPr>
      </w:pPr>
      <w:r w:rsidRPr="00E85BCC">
        <w:rPr>
          <w:rFonts w:ascii="Arial" w:hAnsi="Arial" w:cs="Arial"/>
        </w:rPr>
        <w:br w:type="page"/>
      </w:r>
    </w:p>
    <w:p w14:paraId="26F7B94F" w14:textId="5BF5C19F" w:rsidR="00E40CE4" w:rsidRPr="00E85BCC" w:rsidRDefault="00295A9C" w:rsidP="00295A9C">
      <w:pPr>
        <w:pStyle w:val="ListParagraph"/>
        <w:rPr>
          <w:rFonts w:ascii="Arial" w:hAnsi="Arial" w:cs="Arial"/>
        </w:rPr>
      </w:pPr>
      <w:r w:rsidRPr="00E85BCC">
        <w:rPr>
          <w:rFonts w:ascii="Arial" w:hAnsi="Arial" w:cs="Arial"/>
          <w:b/>
          <w:bCs/>
        </w:rPr>
        <w:lastRenderedPageBreak/>
        <w:t xml:space="preserve">Step 4: </w:t>
      </w:r>
      <w:r w:rsidR="009824A0" w:rsidRPr="00E85BCC">
        <w:rPr>
          <w:rFonts w:ascii="Arial" w:hAnsi="Arial" w:cs="Arial"/>
        </w:rPr>
        <w:t>Once you have logged in, the f</w:t>
      </w:r>
      <w:r w:rsidR="00492E75" w:rsidRPr="00E85BCC">
        <w:rPr>
          <w:rFonts w:ascii="Arial" w:hAnsi="Arial" w:cs="Arial"/>
        </w:rPr>
        <w:t xml:space="preserve">inancial </w:t>
      </w:r>
      <w:r w:rsidR="009824A0" w:rsidRPr="00E85BCC">
        <w:rPr>
          <w:rFonts w:ascii="Arial" w:hAnsi="Arial" w:cs="Arial"/>
        </w:rPr>
        <w:t>i</w:t>
      </w:r>
      <w:r w:rsidR="00492E75" w:rsidRPr="00E85BCC">
        <w:rPr>
          <w:rFonts w:ascii="Arial" w:hAnsi="Arial" w:cs="Arial"/>
        </w:rPr>
        <w:t xml:space="preserve">nstitution </w:t>
      </w:r>
      <w:r w:rsidR="00C419B2" w:rsidRPr="00E85BCC">
        <w:rPr>
          <w:rFonts w:ascii="Arial" w:hAnsi="Arial" w:cs="Arial"/>
        </w:rPr>
        <w:t>will</w:t>
      </w:r>
      <w:r w:rsidR="00492E75" w:rsidRPr="00E85BCC">
        <w:rPr>
          <w:rFonts w:ascii="Arial" w:hAnsi="Arial" w:cs="Arial"/>
        </w:rPr>
        <w:t xml:space="preserve"> present </w:t>
      </w:r>
      <w:r w:rsidR="00CE0A55" w:rsidRPr="00E85BCC">
        <w:rPr>
          <w:rFonts w:ascii="Arial" w:hAnsi="Arial" w:cs="Arial"/>
          <w:b/>
          <w:bCs/>
        </w:rPr>
        <w:t>A</w:t>
      </w:r>
      <w:r w:rsidR="00C17319" w:rsidRPr="00E85BCC">
        <w:rPr>
          <w:rFonts w:ascii="Arial" w:hAnsi="Arial" w:cs="Arial"/>
          <w:b/>
          <w:bCs/>
        </w:rPr>
        <w:t xml:space="preserve">ccount </w:t>
      </w:r>
      <w:r w:rsidR="00CE0A55" w:rsidRPr="00E85BCC">
        <w:rPr>
          <w:rFonts w:ascii="Arial" w:hAnsi="Arial" w:cs="Arial"/>
          <w:b/>
          <w:bCs/>
        </w:rPr>
        <w:t>Sharing Consent Terms</w:t>
      </w:r>
      <w:r w:rsidR="00CE0A55" w:rsidRPr="00E85BCC">
        <w:rPr>
          <w:rFonts w:ascii="Arial" w:hAnsi="Arial" w:cs="Arial"/>
        </w:rPr>
        <w:t xml:space="preserve"> </w:t>
      </w:r>
      <w:r w:rsidR="00C17319" w:rsidRPr="00E85BCC">
        <w:rPr>
          <w:rFonts w:ascii="Arial" w:hAnsi="Arial" w:cs="Arial"/>
        </w:rPr>
        <w:t xml:space="preserve">that must be accepted prior to authorizing aggregator access to your data. Once </w:t>
      </w:r>
      <w:r w:rsidR="00D95DA9" w:rsidRPr="00E85BCC">
        <w:rPr>
          <w:rFonts w:ascii="Arial" w:hAnsi="Arial" w:cs="Arial"/>
        </w:rPr>
        <w:t>these</w:t>
      </w:r>
      <w:r w:rsidR="00C17319" w:rsidRPr="00E85BCC">
        <w:rPr>
          <w:rFonts w:ascii="Arial" w:hAnsi="Arial" w:cs="Arial"/>
        </w:rPr>
        <w:t xml:space="preserve"> are accepted, you will be presented with a list of accounts. </w:t>
      </w:r>
      <w:r w:rsidR="00E40CE4" w:rsidRPr="00E85BCC">
        <w:rPr>
          <w:rFonts w:ascii="Arial" w:hAnsi="Arial" w:cs="Arial"/>
        </w:rPr>
        <w:t xml:space="preserve">Select the </w:t>
      </w:r>
      <w:r w:rsidR="00E40CE4" w:rsidRPr="00E85BCC">
        <w:rPr>
          <w:rFonts w:ascii="Arial" w:hAnsi="Arial" w:cs="Arial"/>
          <w:b/>
          <w:bCs/>
        </w:rPr>
        <w:t>Accounts</w:t>
      </w:r>
      <w:r w:rsidR="00E40CE4" w:rsidRPr="00E85BCC">
        <w:rPr>
          <w:rFonts w:ascii="Arial" w:hAnsi="Arial" w:cs="Arial"/>
        </w:rPr>
        <w:t xml:space="preserve"> you wish to aggregate:</w:t>
      </w:r>
      <w:r w:rsidR="003B0EE2" w:rsidRPr="00E85BCC">
        <w:rPr>
          <w:rFonts w:ascii="Arial" w:hAnsi="Arial" w:cs="Arial"/>
        </w:rPr>
        <w:br/>
      </w:r>
    </w:p>
    <w:p w14:paraId="45CBEEF8" w14:textId="2336509A" w:rsidR="00C220C4" w:rsidRPr="00E85BCC" w:rsidRDefault="00C220C4" w:rsidP="00AF3327">
      <w:pPr>
        <w:pStyle w:val="ListParagraph"/>
        <w:ind w:left="2250"/>
        <w:rPr>
          <w:rFonts w:ascii="Arial" w:hAnsi="Arial" w:cs="Arial"/>
        </w:rPr>
      </w:pPr>
      <w:r w:rsidRPr="00E85BCC">
        <w:rPr>
          <w:rFonts w:ascii="Arial" w:hAnsi="Arial" w:cs="Arial"/>
          <w:noProof/>
        </w:rPr>
        <w:drawing>
          <wp:inline distT="0" distB="0" distL="0" distR="0" wp14:anchorId="75BEDE76" wp14:editId="6ECF5A7C">
            <wp:extent cx="4009390" cy="3073125"/>
            <wp:effectExtent l="0" t="0" r="0" b="0"/>
            <wp:docPr id="1619484457" name="Picture 6"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484457" name="Picture 6" descr="A screenshot of a computer screen&#10;&#10;AI-generated content may be incorrec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050107" cy="3104334"/>
                    </a:xfrm>
                    <a:prstGeom prst="rect">
                      <a:avLst/>
                    </a:prstGeom>
                  </pic:spPr>
                </pic:pic>
              </a:graphicData>
            </a:graphic>
          </wp:inline>
        </w:drawing>
      </w:r>
    </w:p>
    <w:p w14:paraId="6955AD7E" w14:textId="088CC46C" w:rsidR="00631D7A" w:rsidRPr="00E85BCC" w:rsidRDefault="00631D7A" w:rsidP="00E40CE4">
      <w:pPr>
        <w:ind w:left="360"/>
        <w:rPr>
          <w:rFonts w:ascii="Arial" w:hAnsi="Arial" w:cs="Arial"/>
        </w:rPr>
      </w:pPr>
    </w:p>
    <w:p w14:paraId="312FC0F7" w14:textId="09A12AFD" w:rsidR="00CE0A55" w:rsidRPr="00E85BCC" w:rsidRDefault="0040182F" w:rsidP="00801815">
      <w:pPr>
        <w:jc w:val="center"/>
        <w:rPr>
          <w:rFonts w:ascii="Arial" w:hAnsi="Arial" w:cs="Arial"/>
        </w:rPr>
      </w:pPr>
      <w:r w:rsidRPr="00E85BCC">
        <w:rPr>
          <w:rFonts w:ascii="Arial" w:hAnsi="Arial" w:cs="Arial"/>
          <w:noProof/>
        </w:rPr>
        <w:drawing>
          <wp:inline distT="0" distB="0" distL="0" distR="0" wp14:anchorId="06FAF292" wp14:editId="6E59CC19">
            <wp:extent cx="4000180" cy="3066064"/>
            <wp:effectExtent l="0" t="0" r="635" b="1270"/>
            <wp:docPr id="2112104689" name="Picture 7"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104689" name="Picture 7" descr="A screenshot of a computer&#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015942" cy="3078145"/>
                    </a:xfrm>
                    <a:prstGeom prst="rect">
                      <a:avLst/>
                    </a:prstGeom>
                  </pic:spPr>
                </pic:pic>
              </a:graphicData>
            </a:graphic>
          </wp:inline>
        </w:drawing>
      </w:r>
    </w:p>
    <w:p w14:paraId="2F106051" w14:textId="5FBDFF8B" w:rsidR="009E7B82" w:rsidRPr="00E85BCC" w:rsidRDefault="009E7B82" w:rsidP="00325057">
      <w:pPr>
        <w:jc w:val="center"/>
        <w:rPr>
          <w:rFonts w:ascii="Arial" w:hAnsi="Arial" w:cs="Arial"/>
        </w:rPr>
      </w:pPr>
    </w:p>
    <w:p w14:paraId="157C19D9" w14:textId="09131E31" w:rsidR="007672E3" w:rsidRPr="00E85BCC" w:rsidRDefault="00BD4618" w:rsidP="00BD4618">
      <w:pPr>
        <w:pStyle w:val="ListParagraph"/>
        <w:rPr>
          <w:rFonts w:ascii="Arial" w:hAnsi="Arial" w:cs="Arial"/>
        </w:rPr>
      </w:pPr>
      <w:r w:rsidRPr="00E85BCC">
        <w:rPr>
          <w:rFonts w:ascii="Arial" w:hAnsi="Arial" w:cs="Arial"/>
          <w:b/>
          <w:bCs/>
        </w:rPr>
        <w:t xml:space="preserve">Step 5: </w:t>
      </w:r>
      <w:r w:rsidR="007672E3" w:rsidRPr="00E85BCC">
        <w:rPr>
          <w:rFonts w:ascii="Arial" w:hAnsi="Arial" w:cs="Arial"/>
          <w:b/>
          <w:bCs/>
        </w:rPr>
        <w:t>Review</w:t>
      </w:r>
      <w:r w:rsidR="007672E3" w:rsidRPr="00E85BCC">
        <w:rPr>
          <w:rFonts w:ascii="Arial" w:hAnsi="Arial" w:cs="Arial"/>
        </w:rPr>
        <w:t xml:space="preserve"> &amp; </w:t>
      </w:r>
      <w:proofErr w:type="gramStart"/>
      <w:r w:rsidR="007672E3" w:rsidRPr="00E85BCC">
        <w:rPr>
          <w:rFonts w:ascii="Arial" w:hAnsi="Arial" w:cs="Arial"/>
          <w:b/>
          <w:bCs/>
        </w:rPr>
        <w:t>Finish</w:t>
      </w:r>
      <w:proofErr w:type="gramEnd"/>
      <w:r w:rsidR="007672E3" w:rsidRPr="00E85BCC">
        <w:rPr>
          <w:rFonts w:ascii="Arial" w:hAnsi="Arial" w:cs="Arial"/>
        </w:rPr>
        <w:t xml:space="preserve"> the selection:</w:t>
      </w:r>
    </w:p>
    <w:p w14:paraId="2B184535" w14:textId="2C8B4170" w:rsidR="00A27E59" w:rsidRPr="00E85BCC" w:rsidRDefault="00A27E59" w:rsidP="00A24E4F">
      <w:pPr>
        <w:jc w:val="center"/>
        <w:rPr>
          <w:rFonts w:ascii="Arial" w:hAnsi="Arial" w:cs="Arial"/>
        </w:rPr>
      </w:pPr>
      <w:r w:rsidRPr="00E85BCC">
        <w:rPr>
          <w:rFonts w:ascii="Arial" w:hAnsi="Arial" w:cs="Arial"/>
          <w:noProof/>
        </w:rPr>
        <w:drawing>
          <wp:inline distT="0" distB="0" distL="0" distR="0" wp14:anchorId="755A1F14" wp14:editId="6AC3A33A">
            <wp:extent cx="3955666" cy="3031945"/>
            <wp:effectExtent l="0" t="0" r="6985" b="0"/>
            <wp:docPr id="1505416329" name="Picture 9"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416329" name="Picture 9" descr="A screenshot of a computer&#10;&#10;AI-generated content may be incorrect."/>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986611" cy="3055664"/>
                    </a:xfrm>
                    <a:prstGeom prst="rect">
                      <a:avLst/>
                    </a:prstGeom>
                  </pic:spPr>
                </pic:pic>
              </a:graphicData>
            </a:graphic>
          </wp:inline>
        </w:drawing>
      </w:r>
    </w:p>
    <w:p w14:paraId="02C0949C" w14:textId="3111C677" w:rsidR="00D95DA9" w:rsidRPr="00E85BCC" w:rsidRDefault="00D95DA9" w:rsidP="000E3E68">
      <w:pPr>
        <w:rPr>
          <w:rFonts w:ascii="Arial" w:hAnsi="Arial" w:cs="Arial"/>
        </w:rPr>
      </w:pPr>
    </w:p>
    <w:p w14:paraId="396D54F8" w14:textId="13516E21" w:rsidR="008F6BD2" w:rsidRPr="00E85BCC" w:rsidRDefault="00C17319" w:rsidP="00BD4618">
      <w:pPr>
        <w:pStyle w:val="ListParagraph"/>
        <w:rPr>
          <w:rFonts w:ascii="Arial" w:hAnsi="Arial" w:cs="Arial"/>
        </w:rPr>
      </w:pPr>
      <w:r w:rsidRPr="00E85BCC">
        <w:rPr>
          <w:rFonts w:ascii="Arial" w:hAnsi="Arial" w:cs="Arial"/>
        </w:rPr>
        <w:t xml:space="preserve">Completing this authorization process will take you back to </w:t>
      </w:r>
      <w:proofErr w:type="spellStart"/>
      <w:r w:rsidRPr="00E85BCC">
        <w:rPr>
          <w:rFonts w:ascii="Arial" w:hAnsi="Arial" w:cs="Arial"/>
        </w:rPr>
        <w:t>AccountView</w:t>
      </w:r>
      <w:proofErr w:type="spellEnd"/>
      <w:r w:rsidRPr="00E85BCC">
        <w:rPr>
          <w:rFonts w:ascii="Arial" w:hAnsi="Arial" w:cs="Arial"/>
        </w:rPr>
        <w:t>, where</w:t>
      </w:r>
      <w:r w:rsidR="00D95DA9" w:rsidRPr="00E85BCC">
        <w:rPr>
          <w:rFonts w:ascii="Arial" w:hAnsi="Arial" w:cs="Arial"/>
        </w:rPr>
        <w:t xml:space="preserve"> authentication to the financial institution will </w:t>
      </w:r>
      <w:proofErr w:type="gramStart"/>
      <w:r w:rsidR="00D95DA9" w:rsidRPr="00E85BCC">
        <w:rPr>
          <w:rFonts w:ascii="Arial" w:hAnsi="Arial" w:cs="Arial"/>
        </w:rPr>
        <w:t>complete</w:t>
      </w:r>
      <w:proofErr w:type="gramEnd"/>
      <w:r w:rsidR="00F1107B" w:rsidRPr="00E85BCC">
        <w:rPr>
          <w:rFonts w:ascii="Arial" w:hAnsi="Arial" w:cs="Arial"/>
        </w:rPr>
        <w:t xml:space="preserve">. </w:t>
      </w:r>
      <w:r w:rsidR="009824A0" w:rsidRPr="00E85BCC">
        <w:rPr>
          <w:rFonts w:ascii="Arial" w:hAnsi="Arial" w:cs="Arial"/>
        </w:rPr>
        <w:t xml:space="preserve">Once the authorization process has </w:t>
      </w:r>
      <w:proofErr w:type="gramStart"/>
      <w:r w:rsidR="009824A0" w:rsidRPr="00E85BCC">
        <w:rPr>
          <w:rFonts w:ascii="Arial" w:hAnsi="Arial" w:cs="Arial"/>
        </w:rPr>
        <w:t>completed</w:t>
      </w:r>
      <w:proofErr w:type="gramEnd"/>
      <w:r w:rsidR="009824A0" w:rsidRPr="00E85BCC">
        <w:rPr>
          <w:rFonts w:ascii="Arial" w:hAnsi="Arial" w:cs="Arial"/>
        </w:rPr>
        <w:t xml:space="preserve">, you will be presented </w:t>
      </w:r>
      <w:r w:rsidR="005F2E06" w:rsidRPr="00E85BCC">
        <w:rPr>
          <w:rFonts w:ascii="Arial" w:hAnsi="Arial" w:cs="Arial"/>
        </w:rPr>
        <w:t xml:space="preserve">with </w:t>
      </w:r>
      <w:r w:rsidR="009824A0" w:rsidRPr="00E85BCC">
        <w:rPr>
          <w:rFonts w:ascii="Arial" w:hAnsi="Arial" w:cs="Arial"/>
        </w:rPr>
        <w:t xml:space="preserve">a message indicating if any new accounts were discovered. If you have chosen to authorize more accounts for aggregation (in addition to those that were already aggregating through the web connection), you will see those accounts listed here. Otherwise, you will receive a message </w:t>
      </w:r>
      <w:r w:rsidR="009B0FF5" w:rsidRPr="00E85BCC">
        <w:rPr>
          <w:rFonts w:ascii="Arial" w:hAnsi="Arial" w:cs="Arial"/>
        </w:rPr>
        <w:t>indicating</w:t>
      </w:r>
      <w:r w:rsidR="009824A0" w:rsidRPr="00E85BCC">
        <w:rPr>
          <w:rFonts w:ascii="Arial" w:hAnsi="Arial" w:cs="Arial"/>
        </w:rPr>
        <w:t xml:space="preserve"> “no new accounts </w:t>
      </w:r>
      <w:r w:rsidR="009B0FF5" w:rsidRPr="00E85BCC">
        <w:rPr>
          <w:rFonts w:ascii="Arial" w:hAnsi="Arial" w:cs="Arial"/>
        </w:rPr>
        <w:t>discovered for this credential</w:t>
      </w:r>
      <w:r w:rsidR="00F1107B" w:rsidRPr="00E85BCC">
        <w:rPr>
          <w:rFonts w:ascii="Arial" w:hAnsi="Arial" w:cs="Arial"/>
        </w:rPr>
        <w:t>.”</w:t>
      </w:r>
      <w:r w:rsidR="008F6BD2" w:rsidRPr="00E85BCC">
        <w:rPr>
          <w:rFonts w:ascii="Arial" w:hAnsi="Arial" w:cs="Arial"/>
        </w:rPr>
        <w:br/>
      </w:r>
    </w:p>
    <w:p w14:paraId="20AC8389" w14:textId="77777777" w:rsidR="008F6BD2" w:rsidRPr="00E85BCC" w:rsidRDefault="008F6BD2">
      <w:pPr>
        <w:rPr>
          <w:rFonts w:ascii="Arial" w:hAnsi="Arial" w:cs="Arial"/>
        </w:rPr>
      </w:pPr>
      <w:r w:rsidRPr="00E85BCC">
        <w:rPr>
          <w:rFonts w:ascii="Arial" w:hAnsi="Arial" w:cs="Arial"/>
        </w:rPr>
        <w:br w:type="page"/>
      </w:r>
    </w:p>
    <w:p w14:paraId="6553797D" w14:textId="7E11CCFF" w:rsidR="009B0FF5" w:rsidRPr="00E85BCC" w:rsidRDefault="00011741" w:rsidP="00011741">
      <w:pPr>
        <w:pStyle w:val="ListParagraph"/>
        <w:rPr>
          <w:rFonts w:ascii="Arial" w:hAnsi="Arial" w:cs="Arial"/>
        </w:rPr>
      </w:pPr>
      <w:r w:rsidRPr="00E85BCC">
        <w:rPr>
          <w:rFonts w:ascii="Arial" w:hAnsi="Arial" w:cs="Arial"/>
          <w:b/>
          <w:bCs/>
        </w:rPr>
        <w:lastRenderedPageBreak/>
        <w:t xml:space="preserve">Step 6: </w:t>
      </w:r>
      <w:r w:rsidR="00B759D8" w:rsidRPr="00E85BCC">
        <w:rPr>
          <w:rFonts w:ascii="Arial" w:hAnsi="Arial" w:cs="Arial"/>
        </w:rPr>
        <w:t xml:space="preserve">From the Add Accounts box, select </w:t>
      </w:r>
      <w:r w:rsidR="009B0FF5" w:rsidRPr="00E85BCC">
        <w:rPr>
          <w:rFonts w:ascii="Arial" w:hAnsi="Arial" w:cs="Arial"/>
          <w:b/>
          <w:bCs/>
        </w:rPr>
        <w:t>Save and Aggregate</w:t>
      </w:r>
      <w:r w:rsidR="007923E9" w:rsidRPr="00E85BCC">
        <w:rPr>
          <w:rFonts w:ascii="Arial" w:hAnsi="Arial" w:cs="Arial"/>
        </w:rPr>
        <w:t>:</w:t>
      </w:r>
      <w:r w:rsidR="003B0EE2" w:rsidRPr="00E85BCC">
        <w:rPr>
          <w:rFonts w:ascii="Arial" w:hAnsi="Arial" w:cs="Arial"/>
        </w:rPr>
        <w:br/>
      </w:r>
    </w:p>
    <w:p w14:paraId="70A42A21" w14:textId="39941D38" w:rsidR="00020D69" w:rsidRPr="00E85BCC" w:rsidRDefault="00020D69" w:rsidP="00011741">
      <w:pPr>
        <w:pStyle w:val="ListParagraph"/>
        <w:rPr>
          <w:rFonts w:ascii="Arial" w:hAnsi="Arial" w:cs="Arial"/>
        </w:rPr>
      </w:pPr>
      <w:r w:rsidRPr="00E85BCC">
        <w:rPr>
          <w:rFonts w:ascii="Arial" w:hAnsi="Arial" w:cs="Arial"/>
          <w:noProof/>
        </w:rPr>
        <w:drawing>
          <wp:inline distT="0" distB="0" distL="0" distR="0" wp14:anchorId="0231C5B0" wp14:editId="0667846B">
            <wp:extent cx="4073993" cy="3139616"/>
            <wp:effectExtent l="0" t="0" r="3175" b="3810"/>
            <wp:docPr id="754490751" name="Picture 1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490751" name="Picture 11" descr="A screenshot of a computer&#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093008" cy="3154270"/>
                    </a:xfrm>
                    <a:prstGeom prst="rect">
                      <a:avLst/>
                    </a:prstGeom>
                  </pic:spPr>
                </pic:pic>
              </a:graphicData>
            </a:graphic>
          </wp:inline>
        </w:drawing>
      </w:r>
    </w:p>
    <w:p w14:paraId="1B0246C7" w14:textId="0F247650" w:rsidR="00280B83" w:rsidRPr="00E85BCC" w:rsidRDefault="00280B83" w:rsidP="00011741">
      <w:pPr>
        <w:pStyle w:val="ListParagraph"/>
        <w:rPr>
          <w:rFonts w:ascii="Arial" w:hAnsi="Arial" w:cs="Arial"/>
        </w:rPr>
      </w:pPr>
    </w:p>
    <w:p w14:paraId="6BD0E230" w14:textId="6E1687AB" w:rsidR="00EF4DDD" w:rsidRPr="00E85BCC" w:rsidRDefault="00011741" w:rsidP="001F4A09">
      <w:pPr>
        <w:ind w:left="720"/>
        <w:rPr>
          <w:rFonts w:ascii="Arial" w:hAnsi="Arial" w:cs="Arial"/>
        </w:rPr>
      </w:pPr>
      <w:r w:rsidRPr="00E85BCC">
        <w:rPr>
          <w:rFonts w:ascii="Arial" w:hAnsi="Arial" w:cs="Arial"/>
          <w:b/>
          <w:bCs/>
        </w:rPr>
        <w:t xml:space="preserve">Step 7: </w:t>
      </w:r>
      <w:r w:rsidR="009B0FF5" w:rsidRPr="00E85BCC">
        <w:rPr>
          <w:rFonts w:ascii="Arial" w:hAnsi="Arial" w:cs="Arial"/>
        </w:rPr>
        <w:t xml:space="preserve">You may then return to the </w:t>
      </w:r>
      <w:r w:rsidR="009B0FF5" w:rsidRPr="00E85BCC">
        <w:rPr>
          <w:rFonts w:ascii="Arial" w:hAnsi="Arial" w:cs="Arial"/>
          <w:b/>
          <w:bCs/>
        </w:rPr>
        <w:t xml:space="preserve">Accounts </w:t>
      </w:r>
      <w:r w:rsidR="00CE0A55" w:rsidRPr="00E85BCC">
        <w:rPr>
          <w:rFonts w:ascii="Arial" w:hAnsi="Arial" w:cs="Arial"/>
          <w:b/>
          <w:bCs/>
        </w:rPr>
        <w:t>Tab</w:t>
      </w:r>
      <w:r w:rsidR="009B0FF5" w:rsidRPr="00E85BCC">
        <w:rPr>
          <w:rFonts w:ascii="Arial" w:hAnsi="Arial" w:cs="Arial"/>
        </w:rPr>
        <w:t xml:space="preserve">, and </w:t>
      </w:r>
      <w:r w:rsidR="00CE0A55" w:rsidRPr="00E85BCC">
        <w:rPr>
          <w:rFonts w:ascii="Arial" w:hAnsi="Arial" w:cs="Arial"/>
          <w:b/>
          <w:bCs/>
        </w:rPr>
        <w:t xml:space="preserve">View </w:t>
      </w:r>
      <w:r w:rsidR="009B0FF5" w:rsidRPr="00E85BCC">
        <w:rPr>
          <w:rFonts w:ascii="Arial" w:hAnsi="Arial" w:cs="Arial"/>
          <w:b/>
          <w:bCs/>
        </w:rPr>
        <w:t xml:space="preserve">the </w:t>
      </w:r>
      <w:r w:rsidR="00CE0A55" w:rsidRPr="00E85BCC">
        <w:rPr>
          <w:rFonts w:ascii="Arial" w:hAnsi="Arial" w:cs="Arial"/>
          <w:b/>
          <w:bCs/>
        </w:rPr>
        <w:t>Accounts</w:t>
      </w:r>
      <w:r w:rsidR="00CE0A55" w:rsidRPr="00E85BCC">
        <w:rPr>
          <w:rFonts w:ascii="Arial" w:hAnsi="Arial" w:cs="Arial"/>
        </w:rPr>
        <w:t xml:space="preserve"> </w:t>
      </w:r>
      <w:r w:rsidR="009B0FF5" w:rsidRPr="00E85BCC">
        <w:rPr>
          <w:rFonts w:ascii="Arial" w:hAnsi="Arial" w:cs="Arial"/>
        </w:rPr>
        <w:t>(plus any newly authorized accounts) successfully aggregating from the new Open Banking connection:</w:t>
      </w:r>
      <w:r w:rsidR="001F4A09" w:rsidRPr="00E85BCC">
        <w:rPr>
          <w:rFonts w:ascii="Arial" w:hAnsi="Arial" w:cs="Arial"/>
        </w:rPr>
        <w:br/>
      </w:r>
      <w:r w:rsidR="001F4A09" w:rsidRPr="00E85BCC">
        <w:rPr>
          <w:rFonts w:ascii="Arial" w:hAnsi="Arial" w:cs="Arial"/>
        </w:rPr>
        <w:br/>
      </w:r>
      <w:r w:rsidR="00EF4DDD" w:rsidRPr="00E85BCC">
        <w:rPr>
          <w:rFonts w:ascii="Arial" w:hAnsi="Arial" w:cs="Arial"/>
          <w:noProof/>
        </w:rPr>
        <w:drawing>
          <wp:inline distT="0" distB="0" distL="0" distR="0" wp14:anchorId="572DA6FC" wp14:editId="2CD63922">
            <wp:extent cx="5222122" cy="2184103"/>
            <wp:effectExtent l="0" t="0" r="0" b="6985"/>
            <wp:docPr id="570041345" name="Picture 1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041345" name="Picture 12" descr="A screenshot of a computer&#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273627" cy="2205644"/>
                    </a:xfrm>
                    <a:prstGeom prst="rect">
                      <a:avLst/>
                    </a:prstGeom>
                  </pic:spPr>
                </pic:pic>
              </a:graphicData>
            </a:graphic>
          </wp:inline>
        </w:drawing>
      </w:r>
    </w:p>
    <w:p w14:paraId="1D515AF4" w14:textId="77777777" w:rsidR="000B0680" w:rsidRPr="00E85BCC" w:rsidRDefault="000B0680">
      <w:pPr>
        <w:rPr>
          <w:rFonts w:ascii="Arial" w:hAnsi="Arial" w:cs="Arial"/>
          <w:b/>
          <w:sz w:val="24"/>
          <w:szCs w:val="24"/>
        </w:rPr>
      </w:pPr>
      <w:r w:rsidRPr="00E85BCC">
        <w:rPr>
          <w:rFonts w:ascii="Arial" w:hAnsi="Arial" w:cs="Arial"/>
          <w:b/>
          <w:sz w:val="24"/>
          <w:szCs w:val="24"/>
        </w:rPr>
        <w:br w:type="page"/>
      </w:r>
    </w:p>
    <w:p w14:paraId="07722C49" w14:textId="6A872ABD" w:rsidR="001556AB" w:rsidRPr="00E85BCC" w:rsidRDefault="0043638E" w:rsidP="001556AB">
      <w:pPr>
        <w:ind w:left="720"/>
        <w:rPr>
          <w:rFonts w:ascii="Arial" w:hAnsi="Arial" w:cs="Arial"/>
          <w:b/>
          <w:sz w:val="24"/>
          <w:szCs w:val="24"/>
        </w:rPr>
      </w:pPr>
      <w:r w:rsidRPr="00E85BCC">
        <w:rPr>
          <w:rFonts w:ascii="Arial" w:hAnsi="Arial" w:cs="Arial"/>
          <w:b/>
          <w:sz w:val="24"/>
          <w:szCs w:val="24"/>
        </w:rPr>
        <w:lastRenderedPageBreak/>
        <w:t xml:space="preserve">Expect </w:t>
      </w:r>
      <w:r w:rsidR="00B80628" w:rsidRPr="00E85BCC">
        <w:rPr>
          <w:rFonts w:ascii="Arial" w:hAnsi="Arial" w:cs="Arial"/>
          <w:b/>
          <w:sz w:val="24"/>
          <w:szCs w:val="24"/>
        </w:rPr>
        <w:t>Periodic</w:t>
      </w:r>
      <w:r w:rsidR="001556AB" w:rsidRPr="00E85BCC">
        <w:rPr>
          <w:rFonts w:ascii="Arial" w:hAnsi="Arial" w:cs="Arial"/>
          <w:b/>
          <w:sz w:val="24"/>
          <w:szCs w:val="24"/>
        </w:rPr>
        <w:t xml:space="preserve"> Re-Authentication Req</w:t>
      </w:r>
      <w:r w:rsidR="002A5C5C" w:rsidRPr="00E85BCC">
        <w:rPr>
          <w:rFonts w:ascii="Arial" w:hAnsi="Arial" w:cs="Arial"/>
          <w:b/>
          <w:sz w:val="24"/>
          <w:szCs w:val="24"/>
        </w:rPr>
        <w:t>uests</w:t>
      </w:r>
      <w:r w:rsidR="00E11DB0" w:rsidRPr="00E85BCC">
        <w:rPr>
          <w:rFonts w:ascii="Arial" w:hAnsi="Arial" w:cs="Arial"/>
          <w:b/>
          <w:sz w:val="24"/>
          <w:szCs w:val="24"/>
        </w:rPr>
        <w:br/>
      </w:r>
      <w:r w:rsidR="00E11DB0" w:rsidRPr="00E85BCC">
        <w:rPr>
          <w:rFonts w:ascii="Arial" w:hAnsi="Arial" w:cs="Arial"/>
        </w:rPr>
        <w:t>Each financial institution has their own policy for consent validation. This means that tokens they issue (which govern access) may have an expiration which requires the account holder to re-authenticate periodically to refresh their consent choices. This approach aligns with best practices for secure data access and consumer protection, providing users with control over their financial data while ensuring compliance with financial data-sharing standards</w:t>
      </w:r>
      <w:r w:rsidR="009B61A8" w:rsidRPr="00E85BCC">
        <w:rPr>
          <w:rFonts w:ascii="Arial" w:hAnsi="Arial" w:cs="Arial"/>
        </w:rPr>
        <w:t>.</w:t>
      </w:r>
    </w:p>
    <w:p w14:paraId="240BC5EA" w14:textId="2F172016" w:rsidR="00A309DD" w:rsidRPr="00E85BCC" w:rsidRDefault="00A309DD" w:rsidP="001642D1">
      <w:pPr>
        <w:ind w:left="720"/>
        <w:rPr>
          <w:rFonts w:ascii="Arial" w:hAnsi="Arial" w:cs="Arial"/>
          <w:b/>
          <w:sz w:val="24"/>
          <w:szCs w:val="24"/>
        </w:rPr>
      </w:pPr>
      <w:r w:rsidRPr="00E85BCC">
        <w:rPr>
          <w:rFonts w:ascii="Arial" w:hAnsi="Arial" w:cs="Arial"/>
          <w:b/>
          <w:sz w:val="24"/>
          <w:szCs w:val="24"/>
        </w:rPr>
        <w:t>Frequently Asked Questions</w:t>
      </w:r>
    </w:p>
    <w:p w14:paraId="38BEB57D" w14:textId="38D83B97" w:rsidR="00A309DD" w:rsidRPr="00E85BCC" w:rsidRDefault="00AB7D2C" w:rsidP="001642D1">
      <w:pPr>
        <w:ind w:left="720"/>
        <w:rPr>
          <w:rFonts w:ascii="Arial" w:hAnsi="Arial" w:cs="Arial"/>
          <w:b/>
        </w:rPr>
      </w:pPr>
      <w:r w:rsidRPr="00E85BCC">
        <w:rPr>
          <w:rFonts w:ascii="Arial" w:hAnsi="Arial" w:cs="Arial"/>
          <w:b/>
        </w:rPr>
        <w:t xml:space="preserve">Q: </w:t>
      </w:r>
      <w:r w:rsidR="00A309DD" w:rsidRPr="00E85BCC">
        <w:rPr>
          <w:rFonts w:ascii="Arial" w:hAnsi="Arial" w:cs="Arial"/>
          <w:b/>
        </w:rPr>
        <w:t xml:space="preserve">I take possession of my client's credentials today, and aggregate accounts on their behalf within </w:t>
      </w:r>
      <w:proofErr w:type="spellStart"/>
      <w:r w:rsidR="00A309DD" w:rsidRPr="00E85BCC">
        <w:rPr>
          <w:rFonts w:ascii="Arial" w:hAnsi="Arial" w:cs="Arial"/>
          <w:b/>
        </w:rPr>
        <w:t>AccountView</w:t>
      </w:r>
      <w:proofErr w:type="spellEnd"/>
      <w:r w:rsidR="00A309DD" w:rsidRPr="00E85BCC">
        <w:rPr>
          <w:rFonts w:ascii="Arial" w:hAnsi="Arial" w:cs="Arial"/>
          <w:b/>
        </w:rPr>
        <w:t xml:space="preserve"> – will I still be able to do this?</w:t>
      </w:r>
    </w:p>
    <w:p w14:paraId="07454971" w14:textId="5D01392C" w:rsidR="00A309DD" w:rsidRPr="00E85BCC" w:rsidRDefault="00AB7D2C" w:rsidP="001642D1">
      <w:pPr>
        <w:ind w:left="720"/>
        <w:rPr>
          <w:rFonts w:ascii="Arial" w:hAnsi="Arial" w:cs="Arial"/>
        </w:rPr>
      </w:pPr>
      <w:r w:rsidRPr="00E85BCC">
        <w:rPr>
          <w:rFonts w:ascii="Arial" w:hAnsi="Arial" w:cs="Arial"/>
        </w:rPr>
        <w:t xml:space="preserve">A: </w:t>
      </w:r>
      <w:r w:rsidR="00A309DD" w:rsidRPr="00E85BCC">
        <w:rPr>
          <w:rFonts w:ascii="Arial" w:hAnsi="Arial" w:cs="Arial"/>
        </w:rPr>
        <w:t xml:space="preserve">No. Financial institutions require that you delete client credentials related to an account that is accessed by that institution’s API. If you use client credentials in a manner inconsistent with a financial institution’s requirements, the financial institution may revoke your access to the data and the client may breach its agreement with the financial institution. However, there may be limited circumstances where </w:t>
      </w:r>
      <w:r w:rsidR="009906C6" w:rsidRPr="00E85BCC">
        <w:rPr>
          <w:rFonts w:ascii="Arial" w:hAnsi="Arial" w:cs="Arial"/>
        </w:rPr>
        <w:t>a</w:t>
      </w:r>
      <w:r w:rsidR="00A309DD" w:rsidRPr="00E85BCC">
        <w:rPr>
          <w:rFonts w:ascii="Arial" w:hAnsi="Arial" w:cs="Arial"/>
        </w:rPr>
        <w:t xml:space="preserve">dvisor users may directly leverage </w:t>
      </w:r>
      <w:r w:rsidR="009906C6" w:rsidRPr="00E85BCC">
        <w:rPr>
          <w:rFonts w:ascii="Arial" w:hAnsi="Arial" w:cs="Arial"/>
        </w:rPr>
        <w:t>o</w:t>
      </w:r>
      <w:r w:rsidR="00A309DD" w:rsidRPr="00E85BCC">
        <w:rPr>
          <w:rFonts w:ascii="Arial" w:hAnsi="Arial" w:cs="Arial"/>
        </w:rPr>
        <w:t xml:space="preserve">pen </w:t>
      </w:r>
      <w:r w:rsidR="009906C6" w:rsidRPr="00E85BCC">
        <w:rPr>
          <w:rFonts w:ascii="Arial" w:hAnsi="Arial" w:cs="Arial"/>
        </w:rPr>
        <w:t>b</w:t>
      </w:r>
      <w:r w:rsidR="00A309DD" w:rsidRPr="00E85BCC">
        <w:rPr>
          <w:rFonts w:ascii="Arial" w:hAnsi="Arial" w:cs="Arial"/>
        </w:rPr>
        <w:t xml:space="preserve">anking APIs to access their </w:t>
      </w:r>
      <w:r w:rsidR="00F1107B" w:rsidRPr="00E85BCC">
        <w:rPr>
          <w:rFonts w:ascii="Arial" w:hAnsi="Arial" w:cs="Arial"/>
        </w:rPr>
        <w:t>client’s</w:t>
      </w:r>
      <w:r w:rsidR="00A309DD" w:rsidRPr="00E85BCC">
        <w:rPr>
          <w:rFonts w:ascii="Arial" w:hAnsi="Arial" w:cs="Arial"/>
        </w:rPr>
        <w:t xml:space="preserve"> data, such as when they have their own login with limited and/or full power of attorney (LPOA and FPOA) access for the accounts. These connections will be available in both our </w:t>
      </w:r>
      <w:proofErr w:type="spellStart"/>
      <w:r w:rsidR="00A309DD" w:rsidRPr="00E85BCC">
        <w:rPr>
          <w:rFonts w:ascii="Arial" w:hAnsi="Arial" w:cs="Arial"/>
        </w:rPr>
        <w:t>AccountView</w:t>
      </w:r>
      <w:proofErr w:type="spellEnd"/>
      <w:r w:rsidR="00A309DD" w:rsidRPr="00E85BCC">
        <w:rPr>
          <w:rFonts w:ascii="Arial" w:hAnsi="Arial" w:cs="Arial"/>
        </w:rPr>
        <w:t xml:space="preserve"> (</w:t>
      </w:r>
      <w:r w:rsidR="00230244" w:rsidRPr="00E85BCC">
        <w:rPr>
          <w:rFonts w:ascii="Arial" w:hAnsi="Arial" w:cs="Arial"/>
        </w:rPr>
        <w:t>a</w:t>
      </w:r>
      <w:r w:rsidR="00A309DD" w:rsidRPr="00E85BCC">
        <w:rPr>
          <w:rFonts w:ascii="Arial" w:hAnsi="Arial" w:cs="Arial"/>
        </w:rPr>
        <w:t xml:space="preserve">dvisor aggregation interface) as well as the Consumer UI (Investor aggregation interface) aggregation applications to support these allowed use cases. </w:t>
      </w:r>
    </w:p>
    <w:p w14:paraId="69E33AA6" w14:textId="0BF582F3" w:rsidR="00A309DD" w:rsidRPr="00E85BCC" w:rsidRDefault="00D9645A" w:rsidP="001642D1">
      <w:pPr>
        <w:ind w:left="720"/>
        <w:rPr>
          <w:rFonts w:ascii="Arial" w:hAnsi="Arial" w:cs="Arial"/>
          <w:b/>
        </w:rPr>
      </w:pPr>
      <w:r w:rsidRPr="00E85BCC">
        <w:rPr>
          <w:rFonts w:ascii="Arial" w:hAnsi="Arial" w:cs="Arial"/>
          <w:b/>
        </w:rPr>
        <w:t xml:space="preserve">Q: </w:t>
      </w:r>
      <w:r w:rsidR="00A309DD" w:rsidRPr="00E85BCC">
        <w:rPr>
          <w:rFonts w:ascii="Arial" w:hAnsi="Arial" w:cs="Arial"/>
          <w:b/>
        </w:rPr>
        <w:t>How long will I be allowed to use the website connection?</w:t>
      </w:r>
    </w:p>
    <w:p w14:paraId="4A8C778C" w14:textId="6E236F98" w:rsidR="00A14F27" w:rsidRPr="00E85BCC" w:rsidRDefault="00D9645A" w:rsidP="001642D1">
      <w:pPr>
        <w:ind w:left="720"/>
        <w:rPr>
          <w:rFonts w:ascii="Arial" w:hAnsi="Arial" w:cs="Arial"/>
        </w:rPr>
      </w:pPr>
      <w:r w:rsidRPr="00E85BCC">
        <w:rPr>
          <w:rFonts w:ascii="Arial" w:hAnsi="Arial" w:cs="Arial"/>
        </w:rPr>
        <w:t xml:space="preserve">A: </w:t>
      </w:r>
      <w:r w:rsidR="00A14F27" w:rsidRPr="00E85BCC">
        <w:rPr>
          <w:rFonts w:ascii="Arial" w:hAnsi="Arial" w:cs="Arial"/>
        </w:rPr>
        <w:t xml:space="preserve">Once you enable access to </w:t>
      </w:r>
      <w:r w:rsidR="00EE6B51" w:rsidRPr="00E85BCC">
        <w:rPr>
          <w:rFonts w:ascii="Arial" w:hAnsi="Arial" w:cs="Arial"/>
        </w:rPr>
        <w:t>o</w:t>
      </w:r>
      <w:r w:rsidR="00A14F27" w:rsidRPr="00E85BCC">
        <w:rPr>
          <w:rFonts w:ascii="Arial" w:hAnsi="Arial" w:cs="Arial"/>
        </w:rPr>
        <w:t xml:space="preserve">pen </w:t>
      </w:r>
      <w:r w:rsidR="00EE6B51" w:rsidRPr="00E85BCC">
        <w:rPr>
          <w:rFonts w:ascii="Arial" w:hAnsi="Arial" w:cs="Arial"/>
        </w:rPr>
        <w:t>b</w:t>
      </w:r>
      <w:r w:rsidR="00A14F27" w:rsidRPr="00E85BCC">
        <w:rPr>
          <w:rFonts w:ascii="Arial" w:hAnsi="Arial" w:cs="Arial"/>
        </w:rPr>
        <w:t xml:space="preserve">anking connections, accounts that are currently accessed through the web connection will be migrated to the </w:t>
      </w:r>
      <w:r w:rsidR="00EE6B51" w:rsidRPr="00E85BCC">
        <w:rPr>
          <w:rFonts w:ascii="Arial" w:hAnsi="Arial" w:cs="Arial"/>
        </w:rPr>
        <w:t>o</w:t>
      </w:r>
      <w:r w:rsidR="00A14F27" w:rsidRPr="00E85BCC">
        <w:rPr>
          <w:rFonts w:ascii="Arial" w:hAnsi="Arial" w:cs="Arial"/>
        </w:rPr>
        <w:t xml:space="preserve">pen </w:t>
      </w:r>
      <w:r w:rsidR="00EE6B51" w:rsidRPr="00E85BCC">
        <w:rPr>
          <w:rFonts w:ascii="Arial" w:hAnsi="Arial" w:cs="Arial"/>
        </w:rPr>
        <w:t>b</w:t>
      </w:r>
      <w:r w:rsidR="00A14F27" w:rsidRPr="00E85BCC">
        <w:rPr>
          <w:rFonts w:ascii="Arial" w:hAnsi="Arial" w:cs="Arial"/>
        </w:rPr>
        <w:t xml:space="preserve">anking API, and the web connection will be removed. Financial institutions that offer these open banking APIs strongly encourage that aggregators discontinue website aggregation within a defined period, usually 120 days from the API becoming </w:t>
      </w:r>
      <w:r w:rsidR="00F1107B" w:rsidRPr="00E85BCC">
        <w:rPr>
          <w:rFonts w:ascii="Arial" w:hAnsi="Arial" w:cs="Arial"/>
        </w:rPr>
        <w:t>available.</w:t>
      </w:r>
      <w:r w:rsidR="00A14F27" w:rsidRPr="00E85BCC">
        <w:rPr>
          <w:rFonts w:ascii="Arial" w:hAnsi="Arial" w:cs="Arial"/>
        </w:rPr>
        <w:t> Most of these financial institutions have committed to blocking website aggregation in the future.</w:t>
      </w:r>
    </w:p>
    <w:p w14:paraId="390C8BC6" w14:textId="68E0BA61" w:rsidR="00A309DD" w:rsidRPr="00E85BCC" w:rsidRDefault="00D9645A" w:rsidP="001642D1">
      <w:pPr>
        <w:ind w:left="720"/>
        <w:rPr>
          <w:rFonts w:ascii="Arial" w:hAnsi="Arial" w:cs="Arial"/>
          <w:b/>
        </w:rPr>
      </w:pPr>
      <w:r w:rsidRPr="00E85BCC">
        <w:rPr>
          <w:rFonts w:ascii="Arial" w:hAnsi="Arial" w:cs="Arial"/>
          <w:b/>
        </w:rPr>
        <w:t xml:space="preserve">Q: </w:t>
      </w:r>
      <w:r w:rsidR="00A309DD" w:rsidRPr="00E85BCC">
        <w:rPr>
          <w:rFonts w:ascii="Arial" w:hAnsi="Arial" w:cs="Arial"/>
          <w:b/>
        </w:rPr>
        <w:t xml:space="preserve">When </w:t>
      </w:r>
      <w:r w:rsidR="00EE6B51" w:rsidRPr="00E85BCC">
        <w:rPr>
          <w:rFonts w:ascii="Arial" w:hAnsi="Arial" w:cs="Arial"/>
          <w:b/>
        </w:rPr>
        <w:t>o</w:t>
      </w:r>
      <w:r w:rsidR="00A309DD" w:rsidRPr="00E85BCC">
        <w:rPr>
          <w:rFonts w:ascii="Arial" w:hAnsi="Arial" w:cs="Arial"/>
          <w:b/>
        </w:rPr>
        <w:t xml:space="preserve">pen </w:t>
      </w:r>
      <w:r w:rsidR="00EE6B51" w:rsidRPr="00E85BCC">
        <w:rPr>
          <w:rFonts w:ascii="Arial" w:hAnsi="Arial" w:cs="Arial"/>
          <w:b/>
        </w:rPr>
        <w:t>b</w:t>
      </w:r>
      <w:r w:rsidR="00A309DD" w:rsidRPr="00E85BCC">
        <w:rPr>
          <w:rFonts w:ascii="Arial" w:hAnsi="Arial" w:cs="Arial"/>
          <w:b/>
        </w:rPr>
        <w:t>anking APIs are enabled, what will happen to accounts that are aggregating via the website connection today?</w:t>
      </w:r>
    </w:p>
    <w:p w14:paraId="1BDCB92B" w14:textId="3C38B273" w:rsidR="000B0680" w:rsidRPr="00E85BCC" w:rsidRDefault="00D9645A" w:rsidP="002978B2">
      <w:pPr>
        <w:ind w:left="720"/>
        <w:rPr>
          <w:rFonts w:ascii="Arial" w:hAnsi="Arial" w:cs="Arial"/>
          <w:b/>
        </w:rPr>
      </w:pPr>
      <w:r w:rsidRPr="00E85BCC">
        <w:rPr>
          <w:rFonts w:ascii="Arial" w:hAnsi="Arial" w:cs="Arial"/>
        </w:rPr>
        <w:t xml:space="preserve">A: </w:t>
      </w:r>
      <w:r w:rsidR="00A309DD" w:rsidRPr="00E85BCC">
        <w:rPr>
          <w:rFonts w:ascii="Arial" w:hAnsi="Arial" w:cs="Arial"/>
        </w:rPr>
        <w:t xml:space="preserve">When accounts are migrated from the website connection to the </w:t>
      </w:r>
      <w:r w:rsidR="00EE6B51" w:rsidRPr="00E85BCC">
        <w:rPr>
          <w:rFonts w:ascii="Arial" w:hAnsi="Arial" w:cs="Arial"/>
        </w:rPr>
        <w:t>o</w:t>
      </w:r>
      <w:r w:rsidR="00A309DD" w:rsidRPr="00E85BCC">
        <w:rPr>
          <w:rFonts w:ascii="Arial" w:hAnsi="Arial" w:cs="Arial"/>
        </w:rPr>
        <w:t xml:space="preserve">pen </w:t>
      </w:r>
      <w:r w:rsidR="00EE6B51" w:rsidRPr="00E85BCC">
        <w:rPr>
          <w:rFonts w:ascii="Arial" w:hAnsi="Arial" w:cs="Arial"/>
        </w:rPr>
        <w:t>b</w:t>
      </w:r>
      <w:r w:rsidR="00A309DD" w:rsidRPr="00E85BCC">
        <w:rPr>
          <w:rFonts w:ascii="Arial" w:hAnsi="Arial" w:cs="Arial"/>
        </w:rPr>
        <w:t>anking connection, the accounts will fail with a login error, and users will be required to repair the connection</w:t>
      </w:r>
      <w:r w:rsidR="00F1107B" w:rsidRPr="00E85BCC">
        <w:rPr>
          <w:rFonts w:ascii="Arial" w:hAnsi="Arial" w:cs="Arial"/>
        </w:rPr>
        <w:t xml:space="preserve">. </w:t>
      </w:r>
      <w:r w:rsidR="00A309DD" w:rsidRPr="00E85BCC">
        <w:rPr>
          <w:rFonts w:ascii="Arial" w:hAnsi="Arial" w:cs="Arial"/>
        </w:rPr>
        <w:t>This will take them through the authentication workflow detailed in the appendix</w:t>
      </w:r>
      <w:r w:rsidR="00F1107B" w:rsidRPr="00E85BCC">
        <w:rPr>
          <w:rFonts w:ascii="Arial" w:hAnsi="Arial" w:cs="Arial"/>
        </w:rPr>
        <w:t xml:space="preserve">. </w:t>
      </w:r>
      <w:r w:rsidR="00A309DD" w:rsidRPr="00E85BCC">
        <w:rPr>
          <w:rFonts w:ascii="Arial" w:hAnsi="Arial" w:cs="Arial"/>
        </w:rPr>
        <w:t xml:space="preserve">Once complete, the ByAllAccounts service will automatically map the old accounts to the accounts collected from the new </w:t>
      </w:r>
      <w:r w:rsidR="00230244" w:rsidRPr="00E85BCC">
        <w:rPr>
          <w:rFonts w:ascii="Arial" w:hAnsi="Arial" w:cs="Arial"/>
        </w:rPr>
        <w:t>o</w:t>
      </w:r>
      <w:r w:rsidR="00A309DD" w:rsidRPr="00E85BCC">
        <w:rPr>
          <w:rFonts w:ascii="Arial" w:hAnsi="Arial" w:cs="Arial"/>
        </w:rPr>
        <w:t xml:space="preserve">pen </w:t>
      </w:r>
      <w:r w:rsidR="00230244" w:rsidRPr="00E85BCC">
        <w:rPr>
          <w:rFonts w:ascii="Arial" w:hAnsi="Arial" w:cs="Arial"/>
        </w:rPr>
        <w:t>b</w:t>
      </w:r>
      <w:r w:rsidR="00A309DD" w:rsidRPr="00E85BCC">
        <w:rPr>
          <w:rFonts w:ascii="Arial" w:hAnsi="Arial" w:cs="Arial"/>
        </w:rPr>
        <w:t>anking API, retaining account history and internal identifiers.</w:t>
      </w:r>
    </w:p>
    <w:p w14:paraId="0B17F3A6" w14:textId="1BC62741" w:rsidR="00A309DD" w:rsidRPr="00E85BCC" w:rsidRDefault="00D9645A" w:rsidP="001642D1">
      <w:pPr>
        <w:ind w:left="720"/>
        <w:rPr>
          <w:rFonts w:ascii="Arial" w:hAnsi="Arial" w:cs="Arial"/>
          <w:b/>
        </w:rPr>
      </w:pPr>
      <w:r w:rsidRPr="00E85BCC">
        <w:rPr>
          <w:rFonts w:ascii="Arial" w:hAnsi="Arial" w:cs="Arial"/>
          <w:b/>
        </w:rPr>
        <w:t xml:space="preserve">Q: </w:t>
      </w:r>
      <w:r w:rsidR="00A309DD" w:rsidRPr="00E85BCC">
        <w:rPr>
          <w:rFonts w:ascii="Arial" w:hAnsi="Arial" w:cs="Arial"/>
          <w:b/>
        </w:rPr>
        <w:t>Will there be any changes to the data we currently collect via the web connection?</w:t>
      </w:r>
    </w:p>
    <w:p w14:paraId="30EAD9A8" w14:textId="3E04FAA5" w:rsidR="00A309DD" w:rsidRPr="00E85BCC" w:rsidRDefault="00D9645A" w:rsidP="001642D1">
      <w:pPr>
        <w:ind w:left="720"/>
        <w:rPr>
          <w:rFonts w:ascii="Arial" w:hAnsi="Arial" w:cs="Arial"/>
        </w:rPr>
      </w:pPr>
      <w:r w:rsidRPr="00E85BCC">
        <w:rPr>
          <w:rFonts w:ascii="Arial" w:hAnsi="Arial" w:cs="Arial"/>
        </w:rPr>
        <w:t xml:space="preserve">A: </w:t>
      </w:r>
      <w:r w:rsidR="00A309DD" w:rsidRPr="00E85BCC">
        <w:rPr>
          <w:rFonts w:ascii="Arial" w:hAnsi="Arial" w:cs="Arial"/>
        </w:rPr>
        <w:t>We do not expect any major disruptions in breadth or quality of aggregated data</w:t>
      </w:r>
      <w:r w:rsidR="00F1107B" w:rsidRPr="00E85BCC">
        <w:rPr>
          <w:rFonts w:ascii="Arial" w:hAnsi="Arial" w:cs="Arial"/>
        </w:rPr>
        <w:t xml:space="preserve">. </w:t>
      </w:r>
      <w:r w:rsidR="00A309DD" w:rsidRPr="00E85BCC">
        <w:rPr>
          <w:rFonts w:ascii="Arial" w:hAnsi="Arial" w:cs="Arial"/>
        </w:rPr>
        <w:t xml:space="preserve">In fact, </w:t>
      </w:r>
      <w:r w:rsidR="00AD1ACA" w:rsidRPr="00E85BCC">
        <w:rPr>
          <w:rFonts w:ascii="Arial" w:hAnsi="Arial" w:cs="Arial"/>
        </w:rPr>
        <w:t>o</w:t>
      </w:r>
      <w:r w:rsidR="00A309DD" w:rsidRPr="00E85BCC">
        <w:rPr>
          <w:rFonts w:ascii="Arial" w:hAnsi="Arial" w:cs="Arial"/>
        </w:rPr>
        <w:t xml:space="preserve">pen </w:t>
      </w:r>
      <w:r w:rsidR="00AD1ACA" w:rsidRPr="00E85BCC">
        <w:rPr>
          <w:rFonts w:ascii="Arial" w:hAnsi="Arial" w:cs="Arial"/>
        </w:rPr>
        <w:t>b</w:t>
      </w:r>
      <w:r w:rsidR="00A309DD" w:rsidRPr="00E85BCC">
        <w:rPr>
          <w:rFonts w:ascii="Arial" w:hAnsi="Arial" w:cs="Arial"/>
        </w:rPr>
        <w:t xml:space="preserve">anking APIs </w:t>
      </w:r>
      <w:proofErr w:type="gramStart"/>
      <w:r w:rsidR="00A309DD" w:rsidRPr="00E85BCC">
        <w:rPr>
          <w:rFonts w:ascii="Arial" w:hAnsi="Arial" w:cs="Arial"/>
        </w:rPr>
        <w:t>provide</w:t>
      </w:r>
      <w:proofErr w:type="gramEnd"/>
      <w:r w:rsidR="00A309DD" w:rsidRPr="00E85BCC">
        <w:rPr>
          <w:rFonts w:ascii="Arial" w:hAnsi="Arial" w:cs="Arial"/>
        </w:rPr>
        <w:t xml:space="preserve"> access to additional data that we may use in the future to expand our aggregation </w:t>
      </w:r>
      <w:r w:rsidR="00A309DD" w:rsidRPr="00E85BCC">
        <w:rPr>
          <w:rFonts w:ascii="Arial" w:hAnsi="Arial" w:cs="Arial"/>
        </w:rPr>
        <w:lastRenderedPageBreak/>
        <w:t>capabilities</w:t>
      </w:r>
      <w:r w:rsidR="00F1107B" w:rsidRPr="00E85BCC">
        <w:rPr>
          <w:rFonts w:ascii="Arial" w:hAnsi="Arial" w:cs="Arial"/>
        </w:rPr>
        <w:t xml:space="preserve">. </w:t>
      </w:r>
      <w:r w:rsidR="00A309DD" w:rsidRPr="00E85BCC">
        <w:rPr>
          <w:rFonts w:ascii="Arial" w:hAnsi="Arial" w:cs="Arial"/>
        </w:rPr>
        <w:t xml:space="preserve">Each new </w:t>
      </w:r>
      <w:r w:rsidR="00AD1ACA" w:rsidRPr="00E85BCC">
        <w:rPr>
          <w:rFonts w:ascii="Arial" w:hAnsi="Arial" w:cs="Arial"/>
        </w:rPr>
        <w:t>o</w:t>
      </w:r>
      <w:r w:rsidR="00A309DD" w:rsidRPr="00E85BCC">
        <w:rPr>
          <w:rFonts w:ascii="Arial" w:hAnsi="Arial" w:cs="Arial"/>
        </w:rPr>
        <w:t xml:space="preserve">pen </w:t>
      </w:r>
      <w:r w:rsidR="00AD1ACA" w:rsidRPr="00E85BCC">
        <w:rPr>
          <w:rFonts w:ascii="Arial" w:hAnsi="Arial" w:cs="Arial"/>
        </w:rPr>
        <w:t>b</w:t>
      </w:r>
      <w:r w:rsidR="00A309DD" w:rsidRPr="00E85BCC">
        <w:rPr>
          <w:rFonts w:ascii="Arial" w:hAnsi="Arial" w:cs="Arial"/>
        </w:rPr>
        <w:t xml:space="preserve">anking API undergoes a thorough review process by our data QA and engineering team, and we are prepared to alert our customers </w:t>
      </w:r>
      <w:proofErr w:type="gramStart"/>
      <w:r w:rsidR="00A309DD" w:rsidRPr="00E85BCC">
        <w:rPr>
          <w:rFonts w:ascii="Arial" w:hAnsi="Arial" w:cs="Arial"/>
        </w:rPr>
        <w:t>of</w:t>
      </w:r>
      <w:proofErr w:type="gramEnd"/>
      <w:r w:rsidR="00A309DD" w:rsidRPr="00E85BCC">
        <w:rPr>
          <w:rFonts w:ascii="Arial" w:hAnsi="Arial" w:cs="Arial"/>
        </w:rPr>
        <w:t xml:space="preserve"> any data gaps in advance of migration.</w:t>
      </w:r>
    </w:p>
    <w:p w14:paraId="6D3D4AF3" w14:textId="60106EC5" w:rsidR="00A309DD" w:rsidRPr="00E85BCC" w:rsidRDefault="00D9645A" w:rsidP="001642D1">
      <w:pPr>
        <w:ind w:left="720"/>
        <w:rPr>
          <w:rFonts w:ascii="Arial" w:hAnsi="Arial" w:cs="Arial"/>
          <w:b/>
        </w:rPr>
      </w:pPr>
      <w:r w:rsidRPr="00E85BCC">
        <w:rPr>
          <w:rFonts w:ascii="Arial" w:hAnsi="Arial" w:cs="Arial"/>
          <w:b/>
        </w:rPr>
        <w:t xml:space="preserve">Q: </w:t>
      </w:r>
      <w:r w:rsidR="00A309DD" w:rsidRPr="00E85BCC">
        <w:rPr>
          <w:rFonts w:ascii="Arial" w:hAnsi="Arial" w:cs="Arial"/>
          <w:b/>
        </w:rPr>
        <w:t>Why are advisors required to delete client credentials</w:t>
      </w:r>
      <w:r w:rsidR="00E07E07" w:rsidRPr="00E85BCC">
        <w:rPr>
          <w:rFonts w:ascii="Arial" w:hAnsi="Arial" w:cs="Arial"/>
          <w:b/>
        </w:rPr>
        <w:t xml:space="preserve"> from their </w:t>
      </w:r>
      <w:r w:rsidRPr="00E85BCC">
        <w:rPr>
          <w:rFonts w:ascii="Arial" w:hAnsi="Arial" w:cs="Arial"/>
          <w:b/>
        </w:rPr>
        <w:t>possession</w:t>
      </w:r>
      <w:r w:rsidR="00A309DD" w:rsidRPr="00E85BCC">
        <w:rPr>
          <w:rFonts w:ascii="Arial" w:hAnsi="Arial" w:cs="Arial"/>
          <w:b/>
        </w:rPr>
        <w:t>?</w:t>
      </w:r>
    </w:p>
    <w:p w14:paraId="63713720" w14:textId="3C1ADEC1" w:rsidR="00A309DD" w:rsidRPr="00E85BCC" w:rsidRDefault="00D9645A" w:rsidP="001642D1">
      <w:pPr>
        <w:ind w:left="720"/>
        <w:rPr>
          <w:rFonts w:ascii="Arial" w:hAnsi="Arial" w:cs="Arial"/>
        </w:rPr>
      </w:pPr>
      <w:r w:rsidRPr="00E85BCC">
        <w:rPr>
          <w:rFonts w:ascii="Arial" w:hAnsi="Arial" w:cs="Arial"/>
        </w:rPr>
        <w:t xml:space="preserve">A: </w:t>
      </w:r>
      <w:r w:rsidR="00A309DD" w:rsidRPr="00E85BCC">
        <w:rPr>
          <w:rFonts w:ascii="Arial" w:hAnsi="Arial" w:cs="Arial"/>
        </w:rPr>
        <w:t xml:space="preserve">Major financial institutions require that aggregators and financial service providers purge client credentials as a condition to the financial institution continuing to provide access to customer account information via </w:t>
      </w:r>
      <w:r w:rsidR="00230244" w:rsidRPr="00E85BCC">
        <w:rPr>
          <w:rFonts w:ascii="Arial" w:hAnsi="Arial" w:cs="Arial"/>
        </w:rPr>
        <w:t>o</w:t>
      </w:r>
      <w:r w:rsidR="00A309DD" w:rsidRPr="00E85BCC">
        <w:rPr>
          <w:rFonts w:ascii="Arial" w:hAnsi="Arial" w:cs="Arial"/>
        </w:rPr>
        <w:t xml:space="preserve">pen </w:t>
      </w:r>
      <w:r w:rsidR="00230244" w:rsidRPr="00E85BCC">
        <w:rPr>
          <w:rFonts w:ascii="Arial" w:hAnsi="Arial" w:cs="Arial"/>
        </w:rPr>
        <w:t>b</w:t>
      </w:r>
      <w:r w:rsidR="00A309DD" w:rsidRPr="00E85BCC">
        <w:rPr>
          <w:rFonts w:ascii="Arial" w:hAnsi="Arial" w:cs="Arial"/>
        </w:rPr>
        <w:t>anking API access</w:t>
      </w:r>
      <w:r w:rsidR="00F1107B" w:rsidRPr="00E85BCC">
        <w:rPr>
          <w:rFonts w:ascii="Arial" w:hAnsi="Arial" w:cs="Arial"/>
        </w:rPr>
        <w:t xml:space="preserve">. </w:t>
      </w:r>
      <w:r w:rsidR="00A309DD" w:rsidRPr="00E85BCC">
        <w:rPr>
          <w:rFonts w:ascii="Arial" w:hAnsi="Arial" w:cs="Arial"/>
        </w:rPr>
        <w:t xml:space="preserve">We have agreed to these requirements and are required to pass these </w:t>
      </w:r>
      <w:proofErr w:type="gramStart"/>
      <w:r w:rsidR="00A309DD" w:rsidRPr="00E85BCC">
        <w:rPr>
          <w:rFonts w:ascii="Arial" w:hAnsi="Arial" w:cs="Arial"/>
        </w:rPr>
        <w:t>requirements</w:t>
      </w:r>
      <w:proofErr w:type="gramEnd"/>
      <w:r w:rsidR="00A309DD" w:rsidRPr="00E85BCC">
        <w:rPr>
          <w:rFonts w:ascii="Arial" w:hAnsi="Arial" w:cs="Arial"/>
        </w:rPr>
        <w:t xml:space="preserve"> to our downstream users</w:t>
      </w:r>
      <w:r w:rsidR="00F1107B" w:rsidRPr="00E85BCC">
        <w:rPr>
          <w:rFonts w:ascii="Arial" w:hAnsi="Arial" w:cs="Arial"/>
        </w:rPr>
        <w:t xml:space="preserve">. </w:t>
      </w:r>
      <w:r w:rsidR="00A309DD" w:rsidRPr="00E85BCC">
        <w:rPr>
          <w:rFonts w:ascii="Arial" w:hAnsi="Arial" w:cs="Arial"/>
        </w:rPr>
        <w:t xml:space="preserve">Morningstar and its downstream partners will help facilitate a more secure data aggregation ecosystem by purging any credentials that may be held by various third parties. </w:t>
      </w:r>
    </w:p>
    <w:p w14:paraId="095CA15E" w14:textId="31AA5538" w:rsidR="00A309DD" w:rsidRPr="00E85BCC" w:rsidRDefault="00D9645A" w:rsidP="001642D1">
      <w:pPr>
        <w:ind w:left="720"/>
        <w:rPr>
          <w:rFonts w:ascii="Arial" w:hAnsi="Arial" w:cs="Arial"/>
          <w:b/>
        </w:rPr>
      </w:pPr>
      <w:r w:rsidRPr="00E85BCC">
        <w:rPr>
          <w:rFonts w:ascii="Arial" w:hAnsi="Arial" w:cs="Arial"/>
          <w:b/>
        </w:rPr>
        <w:t xml:space="preserve">Q: </w:t>
      </w:r>
      <w:r w:rsidR="00A309DD" w:rsidRPr="00E85BCC">
        <w:rPr>
          <w:rFonts w:ascii="Arial" w:hAnsi="Arial" w:cs="Arial"/>
          <w:b/>
        </w:rPr>
        <w:t xml:space="preserve">I have </w:t>
      </w:r>
      <w:proofErr w:type="gramStart"/>
      <w:r w:rsidR="00A309DD" w:rsidRPr="00E85BCC">
        <w:rPr>
          <w:rFonts w:ascii="Arial" w:hAnsi="Arial" w:cs="Arial"/>
          <w:b/>
        </w:rPr>
        <w:t>managing</w:t>
      </w:r>
      <w:proofErr w:type="gramEnd"/>
      <w:r w:rsidR="00A309DD" w:rsidRPr="00E85BCC">
        <w:rPr>
          <w:rFonts w:ascii="Arial" w:hAnsi="Arial" w:cs="Arial"/>
          <w:b/>
        </w:rPr>
        <w:t xml:space="preserve"> discretion over my client’s accounts. How does </w:t>
      </w:r>
      <w:r w:rsidR="00EB36D6" w:rsidRPr="00E85BCC">
        <w:rPr>
          <w:rFonts w:ascii="Arial" w:hAnsi="Arial" w:cs="Arial"/>
          <w:b/>
        </w:rPr>
        <w:t>o</w:t>
      </w:r>
      <w:r w:rsidR="00A309DD" w:rsidRPr="00E85BCC">
        <w:rPr>
          <w:rFonts w:ascii="Arial" w:hAnsi="Arial" w:cs="Arial"/>
          <w:b/>
        </w:rPr>
        <w:t xml:space="preserve">pen </w:t>
      </w:r>
      <w:r w:rsidR="00EB36D6" w:rsidRPr="00E85BCC">
        <w:rPr>
          <w:rFonts w:ascii="Arial" w:hAnsi="Arial" w:cs="Arial"/>
          <w:b/>
        </w:rPr>
        <w:t>b</w:t>
      </w:r>
      <w:r w:rsidR="00A309DD" w:rsidRPr="00E85BCC">
        <w:rPr>
          <w:rFonts w:ascii="Arial" w:hAnsi="Arial" w:cs="Arial"/>
          <w:b/>
        </w:rPr>
        <w:t>anking impact this scenario?</w:t>
      </w:r>
    </w:p>
    <w:p w14:paraId="41A7455A" w14:textId="7CEF275E" w:rsidR="00A309DD" w:rsidRPr="00E85BCC" w:rsidRDefault="00D9645A" w:rsidP="001642D1">
      <w:pPr>
        <w:ind w:left="720"/>
        <w:rPr>
          <w:rFonts w:ascii="Arial" w:hAnsi="Arial" w:cs="Arial"/>
        </w:rPr>
      </w:pPr>
      <w:r w:rsidRPr="00E85BCC">
        <w:rPr>
          <w:rFonts w:ascii="Arial" w:hAnsi="Arial" w:cs="Arial"/>
        </w:rPr>
        <w:t xml:space="preserve">A: </w:t>
      </w:r>
      <w:r w:rsidR="00A309DD" w:rsidRPr="00E85BCC">
        <w:rPr>
          <w:rFonts w:ascii="Arial" w:hAnsi="Arial" w:cs="Arial"/>
        </w:rPr>
        <w:t xml:space="preserve">If you have direct </w:t>
      </w:r>
      <w:proofErr w:type="gramStart"/>
      <w:r w:rsidR="00A309DD" w:rsidRPr="00E85BCC">
        <w:rPr>
          <w:rFonts w:ascii="Arial" w:hAnsi="Arial" w:cs="Arial"/>
        </w:rPr>
        <w:t>managing</w:t>
      </w:r>
      <w:proofErr w:type="gramEnd"/>
      <w:r w:rsidR="00A309DD" w:rsidRPr="00E85BCC">
        <w:rPr>
          <w:rFonts w:ascii="Arial" w:hAnsi="Arial" w:cs="Arial"/>
        </w:rPr>
        <w:t xml:space="preserve"> discretion over your </w:t>
      </w:r>
      <w:r w:rsidR="00F1107B" w:rsidRPr="00E85BCC">
        <w:rPr>
          <w:rFonts w:ascii="Arial" w:hAnsi="Arial" w:cs="Arial"/>
        </w:rPr>
        <w:t>client’s</w:t>
      </w:r>
      <w:r w:rsidR="00A309DD" w:rsidRPr="00E85BCC">
        <w:rPr>
          <w:rFonts w:ascii="Arial" w:hAnsi="Arial" w:cs="Arial"/>
        </w:rPr>
        <w:t xml:space="preserve"> accounts and you are the registered </w:t>
      </w:r>
      <w:r w:rsidR="00EB36D6" w:rsidRPr="00E85BCC">
        <w:rPr>
          <w:rFonts w:ascii="Arial" w:hAnsi="Arial" w:cs="Arial"/>
        </w:rPr>
        <w:t>a</w:t>
      </w:r>
      <w:r w:rsidR="00A309DD" w:rsidRPr="00E85BCC">
        <w:rPr>
          <w:rFonts w:ascii="Arial" w:hAnsi="Arial" w:cs="Arial"/>
        </w:rPr>
        <w:t xml:space="preserve">dvisor at the institution for the accounts, you may not need to use the </w:t>
      </w:r>
      <w:r w:rsidR="00EB36D6" w:rsidRPr="00E85BCC">
        <w:rPr>
          <w:rFonts w:ascii="Arial" w:hAnsi="Arial" w:cs="Arial"/>
        </w:rPr>
        <w:t>o</w:t>
      </w:r>
      <w:r w:rsidR="00A309DD" w:rsidRPr="00E85BCC">
        <w:rPr>
          <w:rFonts w:ascii="Arial" w:hAnsi="Arial" w:cs="Arial"/>
        </w:rPr>
        <w:t xml:space="preserve">pen </w:t>
      </w:r>
      <w:r w:rsidR="00EB36D6" w:rsidRPr="00E85BCC">
        <w:rPr>
          <w:rFonts w:ascii="Arial" w:hAnsi="Arial" w:cs="Arial"/>
        </w:rPr>
        <w:t>b</w:t>
      </w:r>
      <w:r w:rsidR="00A309DD" w:rsidRPr="00E85BCC">
        <w:rPr>
          <w:rFonts w:ascii="Arial" w:hAnsi="Arial" w:cs="Arial"/>
        </w:rPr>
        <w:t xml:space="preserve">anking APIs because you will most likely be using institutional access to collect the data directly from the institution using advisor issued credentials. A direct feed would never require leveraging </w:t>
      </w:r>
      <w:r w:rsidR="00EB36D6" w:rsidRPr="00E85BCC">
        <w:rPr>
          <w:rFonts w:ascii="Arial" w:hAnsi="Arial" w:cs="Arial"/>
        </w:rPr>
        <w:t>c</w:t>
      </w:r>
      <w:r w:rsidR="00A309DD" w:rsidRPr="00E85BCC">
        <w:rPr>
          <w:rFonts w:ascii="Arial" w:hAnsi="Arial" w:cs="Arial"/>
        </w:rPr>
        <w:t xml:space="preserve">lient credentials. </w:t>
      </w:r>
    </w:p>
    <w:p w14:paraId="2246C784" w14:textId="504AB5A2" w:rsidR="00A309DD" w:rsidRPr="00E85BCC" w:rsidRDefault="00D9645A" w:rsidP="001642D1">
      <w:pPr>
        <w:ind w:left="720"/>
        <w:rPr>
          <w:rFonts w:ascii="Arial" w:hAnsi="Arial" w:cs="Arial"/>
          <w:b/>
        </w:rPr>
      </w:pPr>
      <w:r w:rsidRPr="00E85BCC">
        <w:rPr>
          <w:rFonts w:ascii="Arial" w:hAnsi="Arial" w:cs="Arial"/>
          <w:b/>
        </w:rPr>
        <w:t xml:space="preserve">Q: </w:t>
      </w:r>
      <w:r w:rsidR="00A309DD" w:rsidRPr="00E85BCC">
        <w:rPr>
          <w:rFonts w:ascii="Arial" w:hAnsi="Arial" w:cs="Arial"/>
          <w:b/>
        </w:rPr>
        <w:t xml:space="preserve">Are </w:t>
      </w:r>
      <w:r w:rsidR="00EB36D6" w:rsidRPr="00E85BCC">
        <w:rPr>
          <w:rFonts w:ascii="Arial" w:hAnsi="Arial" w:cs="Arial"/>
          <w:b/>
        </w:rPr>
        <w:t>a</w:t>
      </w:r>
      <w:r w:rsidR="00A309DD" w:rsidRPr="00E85BCC">
        <w:rPr>
          <w:rFonts w:ascii="Arial" w:hAnsi="Arial" w:cs="Arial"/>
          <w:b/>
        </w:rPr>
        <w:t xml:space="preserve">dvisors required to </w:t>
      </w:r>
      <w:proofErr w:type="gramStart"/>
      <w:r w:rsidR="00A309DD" w:rsidRPr="00E85BCC">
        <w:rPr>
          <w:rFonts w:ascii="Arial" w:hAnsi="Arial" w:cs="Arial"/>
          <w:b/>
        </w:rPr>
        <w:t>pass-down</w:t>
      </w:r>
      <w:proofErr w:type="gramEnd"/>
      <w:r w:rsidR="00A309DD" w:rsidRPr="00E85BCC">
        <w:rPr>
          <w:rFonts w:ascii="Arial" w:hAnsi="Arial" w:cs="Arial"/>
          <w:b/>
        </w:rPr>
        <w:t xml:space="preserve"> any terms to their clients </w:t>
      </w:r>
      <w:proofErr w:type="gramStart"/>
      <w:r w:rsidR="00A309DD" w:rsidRPr="00E85BCC">
        <w:rPr>
          <w:rFonts w:ascii="Arial" w:hAnsi="Arial" w:cs="Arial"/>
          <w:b/>
        </w:rPr>
        <w:t>in order to</w:t>
      </w:r>
      <w:proofErr w:type="gramEnd"/>
      <w:r w:rsidR="00A309DD" w:rsidRPr="00E85BCC">
        <w:rPr>
          <w:rFonts w:ascii="Arial" w:hAnsi="Arial" w:cs="Arial"/>
          <w:b/>
        </w:rPr>
        <w:t xml:space="preserve"> utilize these new </w:t>
      </w:r>
      <w:r w:rsidR="00230244" w:rsidRPr="00E85BCC">
        <w:rPr>
          <w:rFonts w:ascii="Arial" w:hAnsi="Arial" w:cs="Arial"/>
          <w:b/>
        </w:rPr>
        <w:t>o</w:t>
      </w:r>
      <w:r w:rsidR="00A309DD" w:rsidRPr="00E85BCC">
        <w:rPr>
          <w:rFonts w:ascii="Arial" w:hAnsi="Arial" w:cs="Arial"/>
          <w:b/>
        </w:rPr>
        <w:t xml:space="preserve">pen </w:t>
      </w:r>
      <w:r w:rsidR="00230244" w:rsidRPr="00E85BCC">
        <w:rPr>
          <w:rFonts w:ascii="Arial" w:hAnsi="Arial" w:cs="Arial"/>
          <w:b/>
        </w:rPr>
        <w:t>b</w:t>
      </w:r>
      <w:r w:rsidR="00A309DD" w:rsidRPr="00E85BCC">
        <w:rPr>
          <w:rFonts w:ascii="Arial" w:hAnsi="Arial" w:cs="Arial"/>
          <w:b/>
        </w:rPr>
        <w:t>anking connections?</w:t>
      </w:r>
    </w:p>
    <w:p w14:paraId="1060DDE2" w14:textId="527A69E5" w:rsidR="00A309DD" w:rsidRPr="00E85BCC" w:rsidRDefault="00D9645A" w:rsidP="001642D1">
      <w:pPr>
        <w:ind w:left="720"/>
        <w:rPr>
          <w:rFonts w:ascii="Arial" w:hAnsi="Arial" w:cs="Arial"/>
        </w:rPr>
      </w:pPr>
      <w:r w:rsidRPr="00E85BCC">
        <w:rPr>
          <w:rFonts w:ascii="Arial" w:hAnsi="Arial" w:cs="Arial"/>
        </w:rPr>
        <w:t xml:space="preserve">A: </w:t>
      </w:r>
      <w:r w:rsidR="00A309DD" w:rsidRPr="00E85BCC">
        <w:rPr>
          <w:rFonts w:ascii="Arial" w:hAnsi="Arial" w:cs="Arial"/>
        </w:rPr>
        <w:t xml:space="preserve">You are not required to pass down contractual obligations to </w:t>
      </w:r>
      <w:r w:rsidR="00EB36D6" w:rsidRPr="00E85BCC">
        <w:rPr>
          <w:rFonts w:ascii="Arial" w:hAnsi="Arial" w:cs="Arial"/>
        </w:rPr>
        <w:t>c</w:t>
      </w:r>
      <w:r w:rsidR="00A309DD" w:rsidRPr="00E85BCC">
        <w:rPr>
          <w:rFonts w:ascii="Arial" w:hAnsi="Arial" w:cs="Arial"/>
        </w:rPr>
        <w:t>lients.</w:t>
      </w:r>
      <w:r w:rsidR="00EB36D6" w:rsidRPr="00E85BCC">
        <w:rPr>
          <w:rFonts w:ascii="Arial" w:hAnsi="Arial" w:cs="Arial"/>
        </w:rPr>
        <w:t xml:space="preserve"> </w:t>
      </w:r>
      <w:r w:rsidR="00A309DD" w:rsidRPr="00E85BCC">
        <w:rPr>
          <w:rFonts w:ascii="Arial" w:hAnsi="Arial" w:cs="Arial"/>
        </w:rPr>
        <w:t xml:space="preserve">You will be required, however, to make certain disclosures to </w:t>
      </w:r>
      <w:r w:rsidR="00EB36D6" w:rsidRPr="00E85BCC">
        <w:rPr>
          <w:rFonts w:ascii="Arial" w:hAnsi="Arial" w:cs="Arial"/>
        </w:rPr>
        <w:t>c</w:t>
      </w:r>
      <w:r w:rsidR="00A309DD" w:rsidRPr="00E85BCC">
        <w:rPr>
          <w:rFonts w:ascii="Arial" w:hAnsi="Arial" w:cs="Arial"/>
        </w:rPr>
        <w:t xml:space="preserve">lients about how you collect and use </w:t>
      </w:r>
      <w:r w:rsidR="00EB36D6" w:rsidRPr="00E85BCC">
        <w:rPr>
          <w:rFonts w:ascii="Arial" w:hAnsi="Arial" w:cs="Arial"/>
        </w:rPr>
        <w:t>c</w:t>
      </w:r>
      <w:r w:rsidR="00A309DD" w:rsidRPr="00E85BCC">
        <w:rPr>
          <w:rFonts w:ascii="Arial" w:hAnsi="Arial" w:cs="Arial"/>
        </w:rPr>
        <w:t xml:space="preserve">lient data and how the </w:t>
      </w:r>
      <w:r w:rsidR="00EB36D6" w:rsidRPr="00E85BCC">
        <w:rPr>
          <w:rFonts w:ascii="Arial" w:hAnsi="Arial" w:cs="Arial"/>
        </w:rPr>
        <w:t>c</w:t>
      </w:r>
      <w:r w:rsidR="00A309DD" w:rsidRPr="00E85BCC">
        <w:rPr>
          <w:rFonts w:ascii="Arial" w:hAnsi="Arial" w:cs="Arial"/>
        </w:rPr>
        <w:t>lient can control their data.</w:t>
      </w:r>
    </w:p>
    <w:p w14:paraId="526971F5" w14:textId="536091CA" w:rsidR="00A309DD" w:rsidRPr="00E85BCC" w:rsidRDefault="00A309DD" w:rsidP="001642D1">
      <w:pPr>
        <w:ind w:left="720"/>
        <w:rPr>
          <w:rFonts w:ascii="Arial" w:hAnsi="Arial" w:cs="Arial"/>
        </w:rPr>
      </w:pPr>
      <w:r w:rsidRPr="00E85BCC">
        <w:rPr>
          <w:rFonts w:ascii="Arial" w:hAnsi="Arial" w:cs="Arial"/>
        </w:rPr>
        <w:t>ByAllAccounts incorporates click through Terms of Use</w:t>
      </w:r>
      <w:r w:rsidR="00545CCD" w:rsidRPr="00E85BCC">
        <w:rPr>
          <w:rFonts w:ascii="Arial" w:hAnsi="Arial" w:cs="Arial"/>
        </w:rPr>
        <w:t xml:space="preserve"> (TOU)</w:t>
      </w:r>
      <w:r w:rsidRPr="00E85BCC">
        <w:rPr>
          <w:rFonts w:ascii="Arial" w:hAnsi="Arial" w:cs="Arial"/>
        </w:rPr>
        <w:t xml:space="preserve"> in its user interface. These TOU satisfy the previously described disclosure requirements relating to ByAllAccounts’ aggregation services. You are solely responsible for providing required disclosures that relate to any collection and use of </w:t>
      </w:r>
      <w:r w:rsidR="00EB36D6" w:rsidRPr="00E85BCC">
        <w:rPr>
          <w:rFonts w:ascii="Arial" w:hAnsi="Arial" w:cs="Arial"/>
        </w:rPr>
        <w:t>c</w:t>
      </w:r>
      <w:r w:rsidRPr="00E85BCC">
        <w:rPr>
          <w:rFonts w:ascii="Arial" w:hAnsi="Arial" w:cs="Arial"/>
        </w:rPr>
        <w:t xml:space="preserve">lient data beyond that described in ByAllAccounts TOU. Similarly, you are solely responsible for obtaining </w:t>
      </w:r>
      <w:r w:rsidR="00EB36D6" w:rsidRPr="00E85BCC">
        <w:rPr>
          <w:rFonts w:ascii="Arial" w:hAnsi="Arial" w:cs="Arial"/>
        </w:rPr>
        <w:t>c</w:t>
      </w:r>
      <w:r w:rsidRPr="00E85BCC">
        <w:rPr>
          <w:rFonts w:ascii="Arial" w:hAnsi="Arial" w:cs="Arial"/>
        </w:rPr>
        <w:t xml:space="preserve">lients’ consent to collect and use </w:t>
      </w:r>
      <w:r w:rsidR="00EB36D6" w:rsidRPr="00E85BCC">
        <w:rPr>
          <w:rFonts w:ascii="Arial" w:hAnsi="Arial" w:cs="Arial"/>
        </w:rPr>
        <w:t>c</w:t>
      </w:r>
      <w:r w:rsidRPr="00E85BCC">
        <w:rPr>
          <w:rFonts w:ascii="Arial" w:hAnsi="Arial" w:cs="Arial"/>
        </w:rPr>
        <w:t xml:space="preserve">lient data. </w:t>
      </w:r>
    </w:p>
    <w:p w14:paraId="02BBA4B6" w14:textId="7810FD9D" w:rsidR="00245A46" w:rsidRPr="00E85BCC" w:rsidRDefault="00245A46" w:rsidP="00245A46">
      <w:pPr>
        <w:ind w:left="720"/>
        <w:rPr>
          <w:rFonts w:ascii="Arial" w:hAnsi="Arial" w:cs="Arial"/>
          <w:b/>
        </w:rPr>
      </w:pPr>
      <w:r w:rsidRPr="00E85BCC">
        <w:rPr>
          <w:rFonts w:ascii="Arial" w:hAnsi="Arial" w:cs="Arial"/>
          <w:b/>
        </w:rPr>
        <w:t>Q: Will clients be required to reauthenticate again after the initial open banking migration?</w:t>
      </w:r>
    </w:p>
    <w:p w14:paraId="134B1469" w14:textId="5CBA3DD0" w:rsidR="00613CEF" w:rsidRPr="00E85BCC" w:rsidRDefault="00245A46" w:rsidP="00110F54">
      <w:pPr>
        <w:ind w:left="720"/>
        <w:rPr>
          <w:rFonts w:ascii="Arial" w:hAnsi="Arial" w:cs="Arial"/>
        </w:rPr>
      </w:pPr>
      <w:r w:rsidRPr="00E85BCC">
        <w:rPr>
          <w:rFonts w:ascii="Arial" w:hAnsi="Arial" w:cs="Arial"/>
        </w:rPr>
        <w:t xml:space="preserve">A: Yes. </w:t>
      </w:r>
      <w:r w:rsidR="00E11DB0" w:rsidRPr="00E85BCC">
        <w:rPr>
          <w:rFonts w:ascii="Arial" w:hAnsi="Arial" w:cs="Arial"/>
        </w:rPr>
        <w:t>Each financial institution has their own policy for consent validation. This means that tokens they issue (which govern access) may have an expiration which requires the account holder to re-authenticate periodically to refresh their consent choices. This approach aligns with best practices for secure data access and consumer protection, providing users with control over their financial data while ensuring compliance with financial data-sharing standards.</w:t>
      </w:r>
    </w:p>
    <w:p w14:paraId="2C08B3AD" w14:textId="77777777" w:rsidR="00613CEF" w:rsidRPr="00E85BCC" w:rsidRDefault="00613CEF" w:rsidP="00613CEF">
      <w:pPr>
        <w:rPr>
          <w:rFonts w:ascii="Arial" w:hAnsi="Arial" w:cs="Arial"/>
        </w:rPr>
      </w:pPr>
    </w:p>
    <w:p w14:paraId="45A26A5A" w14:textId="77777777" w:rsidR="00613CEF" w:rsidRPr="00E85BCC" w:rsidRDefault="00613CEF" w:rsidP="00613CEF">
      <w:pPr>
        <w:rPr>
          <w:rFonts w:ascii="Arial" w:hAnsi="Arial" w:cs="Arial"/>
        </w:rPr>
      </w:pPr>
    </w:p>
    <w:sectPr w:rsidR="00613CEF" w:rsidRPr="00E85BCC" w:rsidSect="00325057">
      <w:headerReference w:type="even" r:id="rId21"/>
      <w:headerReference w:type="default" r:id="rId22"/>
      <w:footerReference w:type="even" r:id="rId23"/>
      <w:footerReference w:type="default" r:id="rId24"/>
      <w:headerReference w:type="first" r:id="rId25"/>
      <w:footerReference w:type="first" r:id="rId26"/>
      <w:type w:val="continuous"/>
      <w:pgSz w:w="12240" w:h="15840"/>
      <w:pgMar w:top="261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EE35A" w14:textId="77777777" w:rsidR="00A848D1" w:rsidRDefault="00A848D1">
      <w:pPr>
        <w:spacing w:after="0" w:line="240" w:lineRule="auto"/>
      </w:pPr>
      <w:r>
        <w:separator/>
      </w:r>
    </w:p>
  </w:endnote>
  <w:endnote w:type="continuationSeparator" w:id="0">
    <w:p w14:paraId="79693303" w14:textId="77777777" w:rsidR="00A848D1" w:rsidRDefault="00A848D1">
      <w:pPr>
        <w:spacing w:after="0" w:line="240" w:lineRule="auto"/>
      </w:pPr>
      <w:r>
        <w:continuationSeparator/>
      </w:r>
    </w:p>
  </w:endnote>
  <w:endnote w:type="continuationNotice" w:id="1">
    <w:p w14:paraId="7797F4A6" w14:textId="77777777" w:rsidR="00A848D1" w:rsidRDefault="00A848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rningstar Symbols">
    <w:panose1 w:val="020005060800000200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RN Intrinsic">
    <w:panose1 w:val="020B0504010101010104"/>
    <w:charset w:val="00"/>
    <w:family w:val="swiss"/>
    <w:pitch w:val="variable"/>
    <w:sig w:usb0="A00000FF" w:usb1="5200A47B" w:usb2="00000008" w:usb3="00000000" w:csb0="00000193" w:csb1="00000000"/>
  </w:font>
  <w:font w:name="Tahoma">
    <w:panose1 w:val="020B0604030504040204"/>
    <w:charset w:val="00"/>
    <w:family w:val="swiss"/>
    <w:pitch w:val="variable"/>
    <w:sig w:usb0="E1002EFF" w:usb1="C000605B" w:usb2="00000029" w:usb3="00000000" w:csb0="000101FF" w:csb1="00000000"/>
  </w:font>
  <w:font w:name="UniversNext for MORNPC Cn">
    <w:panose1 w:val="020B0506030202020203"/>
    <w:charset w:val="00"/>
    <w:family w:val="swiss"/>
    <w:pitch w:val="variable"/>
    <w:sig w:usb0="A000002F" w:usb1="5000201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3DAEB" w14:textId="77777777" w:rsidR="001D69E4" w:rsidRDefault="001D69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11D30" w14:textId="396C3F23" w:rsidR="00FD5449" w:rsidRPr="001C2304" w:rsidRDefault="00FD5449" w:rsidP="00FD5449">
    <w:pPr>
      <w:pStyle w:val="Footer"/>
    </w:pPr>
    <w:r>
      <w:rPr>
        <w:noProof/>
      </w:rPr>
      <mc:AlternateContent>
        <mc:Choice Requires="wps">
          <w:drawing>
            <wp:anchor distT="0" distB="0" distL="114300" distR="114300" simplePos="0" relativeHeight="251658243" behindDoc="1" locked="0" layoutInCell="1" allowOverlap="1" wp14:anchorId="59798344" wp14:editId="234C36AC">
              <wp:simplePos x="0" y="0"/>
              <wp:positionH relativeFrom="page">
                <wp:posOffset>467360</wp:posOffset>
              </wp:positionH>
              <wp:positionV relativeFrom="page">
                <wp:posOffset>9501505</wp:posOffset>
              </wp:positionV>
              <wp:extent cx="3602990" cy="95250"/>
              <wp:effectExtent l="0" t="0" r="165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299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C3B05" w14:textId="5FFE5AEF" w:rsidR="00FD5449" w:rsidRPr="00E85BCC" w:rsidRDefault="00FD5449" w:rsidP="00FD5449">
                          <w:pPr>
                            <w:spacing w:before="1" w:after="0" w:line="240" w:lineRule="auto"/>
                            <w:ind w:left="20" w:right="-20"/>
                            <w:rPr>
                              <w:rFonts w:ascii="Arial" w:eastAsia="UniversNext for MORNPC Cn" w:hAnsi="Arial" w:cs="Arial"/>
                              <w:sz w:val="11"/>
                              <w:szCs w:val="11"/>
                            </w:rPr>
                          </w:pPr>
                          <w:r w:rsidRPr="00E85BCC">
                            <w:rPr>
                              <w:rFonts w:ascii="Arial" w:eastAsia="UniversNext for MORNPC Cn" w:hAnsi="Arial" w:cs="Arial"/>
                              <w:color w:val="231F20"/>
                              <w:sz w:val="11"/>
                              <w:szCs w:val="11"/>
                            </w:rPr>
                            <w:t>©2</w:t>
                          </w:r>
                          <w:r w:rsidRPr="00E85BCC">
                            <w:rPr>
                              <w:rFonts w:ascii="Arial" w:eastAsia="UniversNext for MORNPC Cn" w:hAnsi="Arial" w:cs="Arial"/>
                              <w:color w:val="231F20"/>
                              <w:spacing w:val="-4"/>
                              <w:sz w:val="11"/>
                              <w:szCs w:val="11"/>
                            </w:rPr>
                            <w:t>02</w:t>
                          </w:r>
                          <w:r w:rsidR="00767253" w:rsidRPr="00E85BCC">
                            <w:rPr>
                              <w:rFonts w:ascii="Arial" w:eastAsia="UniversNext for MORNPC Cn" w:hAnsi="Arial" w:cs="Arial"/>
                              <w:color w:val="231F20"/>
                              <w:spacing w:val="-4"/>
                              <w:sz w:val="11"/>
                              <w:szCs w:val="11"/>
                            </w:rPr>
                            <w:t>5</w:t>
                          </w:r>
                          <w:r w:rsidRPr="00E85BCC">
                            <w:rPr>
                              <w:rFonts w:ascii="Arial" w:eastAsia="UniversNext for MORNPC Cn" w:hAnsi="Arial" w:cs="Arial"/>
                              <w:color w:val="231F20"/>
                              <w:sz w:val="11"/>
                              <w:szCs w:val="11"/>
                            </w:rPr>
                            <w:t xml:space="preserve"> Morningsta</w:t>
                          </w:r>
                          <w:r w:rsidRPr="00E85BCC">
                            <w:rPr>
                              <w:rFonts w:ascii="Arial" w:eastAsia="UniversNext for MORNPC Cn" w:hAnsi="Arial" w:cs="Arial"/>
                              <w:color w:val="231F20"/>
                              <w:spacing w:val="-8"/>
                              <w:sz w:val="11"/>
                              <w:szCs w:val="11"/>
                            </w:rPr>
                            <w:t>r</w:t>
                          </w:r>
                          <w:r w:rsidRPr="00E85BCC">
                            <w:rPr>
                              <w:rFonts w:ascii="Arial" w:eastAsia="UniversNext for MORNPC Cn" w:hAnsi="Arial" w:cs="Arial"/>
                              <w:color w:val="231F20"/>
                              <w:sz w:val="11"/>
                              <w:szCs w:val="11"/>
                            </w:rPr>
                            <w:t>, Inc.</w:t>
                          </w:r>
                          <w:r w:rsidRPr="00E85BCC">
                            <w:rPr>
                              <w:rFonts w:ascii="Arial" w:eastAsia="UniversNext for MORNPC Cn" w:hAnsi="Arial" w:cs="Arial"/>
                              <w:color w:val="231F20"/>
                              <w:spacing w:val="-4"/>
                              <w:sz w:val="11"/>
                              <w:szCs w:val="11"/>
                            </w:rPr>
                            <w:t xml:space="preserve"> </w:t>
                          </w:r>
                          <w:r w:rsidRPr="00E85BCC">
                            <w:rPr>
                              <w:rFonts w:ascii="Arial" w:eastAsia="UniversNext for MORNPC Cn" w:hAnsi="Arial" w:cs="Arial"/>
                              <w:color w:val="231F20"/>
                              <w:sz w:val="11"/>
                              <w:szCs w:val="11"/>
                            </w:rPr>
                            <w:t>All</w:t>
                          </w:r>
                          <w:r w:rsidRPr="00E85BCC">
                            <w:rPr>
                              <w:rFonts w:ascii="Arial" w:eastAsia="UniversNext for MORNPC Cn" w:hAnsi="Arial" w:cs="Arial"/>
                              <w:color w:val="231F20"/>
                              <w:spacing w:val="5"/>
                              <w:sz w:val="11"/>
                              <w:szCs w:val="11"/>
                            </w:rPr>
                            <w:t xml:space="preserve"> </w:t>
                          </w:r>
                          <w:r w:rsidRPr="00E85BCC">
                            <w:rPr>
                              <w:rFonts w:ascii="Arial" w:eastAsia="UniversNext for MORNPC Cn" w:hAnsi="Arial" w:cs="Arial"/>
                              <w:color w:val="231F20"/>
                              <w:sz w:val="11"/>
                              <w:szCs w:val="11"/>
                            </w:rPr>
                            <w:t>rights reserved.</w:t>
                          </w:r>
                          <w:r w:rsidRPr="00E85BCC">
                            <w:rPr>
                              <w:rFonts w:ascii="Arial" w:eastAsia="UniversNext for MORNPC Cn" w:hAnsi="Arial" w:cs="Arial"/>
                              <w:color w:val="231F20"/>
                              <w:spacing w:val="4"/>
                              <w:sz w:val="11"/>
                              <w:szCs w:val="11"/>
                            </w:rPr>
                            <w:t xml:space="preserve"> </w:t>
                          </w:r>
                          <w:r w:rsidRPr="00E85BCC">
                            <w:rPr>
                              <w:rFonts w:ascii="Arial" w:eastAsia="UniversNext for MORNPC Cn" w:hAnsi="Arial" w:cs="Arial"/>
                              <w:color w:val="231F20"/>
                              <w:sz w:val="11"/>
                              <w:szCs w:val="11"/>
                            </w:rPr>
                            <w:t>Morningstar and</w:t>
                          </w:r>
                          <w:r w:rsidRPr="00E85BCC">
                            <w:rPr>
                              <w:rFonts w:ascii="Arial" w:eastAsia="UniversNext for MORNPC Cn" w:hAnsi="Arial" w:cs="Arial"/>
                              <w:color w:val="231F20"/>
                              <w:spacing w:val="-3"/>
                              <w:sz w:val="11"/>
                              <w:szCs w:val="11"/>
                            </w:rPr>
                            <w:t xml:space="preserve"> </w:t>
                          </w:r>
                          <w:r w:rsidRPr="00E85BCC">
                            <w:rPr>
                              <w:rFonts w:ascii="Arial" w:eastAsia="UniversNext for MORNPC Cn" w:hAnsi="Arial" w:cs="Arial"/>
                              <w:color w:val="231F20"/>
                              <w:sz w:val="11"/>
                              <w:szCs w:val="11"/>
                            </w:rPr>
                            <w:t>the</w:t>
                          </w:r>
                          <w:r w:rsidRPr="00E85BCC">
                            <w:rPr>
                              <w:rFonts w:ascii="Arial" w:eastAsia="UniversNext for MORNPC Cn" w:hAnsi="Arial" w:cs="Arial"/>
                              <w:color w:val="231F20"/>
                              <w:spacing w:val="-1"/>
                              <w:sz w:val="11"/>
                              <w:szCs w:val="11"/>
                            </w:rPr>
                            <w:t xml:space="preserve"> </w:t>
                          </w:r>
                          <w:r w:rsidRPr="00E85BCC">
                            <w:rPr>
                              <w:rFonts w:ascii="Arial" w:eastAsia="UniversNext for MORNPC Cn" w:hAnsi="Arial" w:cs="Arial"/>
                              <w:color w:val="231F20"/>
                              <w:sz w:val="11"/>
                              <w:szCs w:val="11"/>
                            </w:rPr>
                            <w:t>Morningstar logo</w:t>
                          </w:r>
                          <w:r w:rsidRPr="00E85BCC">
                            <w:rPr>
                              <w:rFonts w:ascii="Arial" w:eastAsia="UniversNext for MORNPC Cn" w:hAnsi="Arial" w:cs="Arial"/>
                              <w:color w:val="231F20"/>
                              <w:spacing w:val="2"/>
                              <w:sz w:val="11"/>
                              <w:szCs w:val="11"/>
                            </w:rPr>
                            <w:t xml:space="preserve"> </w:t>
                          </w:r>
                          <w:r w:rsidRPr="00E85BCC">
                            <w:rPr>
                              <w:rFonts w:ascii="Arial" w:eastAsia="UniversNext for MORNPC Cn" w:hAnsi="Arial" w:cs="Arial"/>
                              <w:color w:val="231F20"/>
                              <w:sz w:val="11"/>
                              <w:szCs w:val="11"/>
                            </w:rPr>
                            <w:t>are</w:t>
                          </w:r>
                          <w:r w:rsidRPr="00E85BCC">
                            <w:rPr>
                              <w:rFonts w:ascii="Arial" w:eastAsia="UniversNext for MORNPC Cn" w:hAnsi="Arial" w:cs="Arial"/>
                              <w:color w:val="231F20"/>
                              <w:spacing w:val="1"/>
                              <w:sz w:val="11"/>
                              <w:szCs w:val="11"/>
                            </w:rPr>
                            <w:t xml:space="preserve"> </w:t>
                          </w:r>
                          <w:r w:rsidRPr="00E85BCC">
                            <w:rPr>
                              <w:rFonts w:ascii="Arial" w:eastAsia="UniversNext for MORNPC Cn" w:hAnsi="Arial" w:cs="Arial"/>
                              <w:color w:val="231F20"/>
                              <w:sz w:val="11"/>
                              <w:szCs w:val="11"/>
                            </w:rPr>
                            <w:t>either</w:t>
                          </w:r>
                          <w:r w:rsidRPr="00E85BCC">
                            <w:rPr>
                              <w:rFonts w:ascii="Arial" w:eastAsia="UniversNext for MORNPC Cn" w:hAnsi="Arial" w:cs="Arial"/>
                              <w:color w:val="231F20"/>
                              <w:spacing w:val="2"/>
                              <w:sz w:val="11"/>
                              <w:szCs w:val="11"/>
                            </w:rPr>
                            <w:t xml:space="preserve"> </w:t>
                          </w:r>
                          <w:r w:rsidRPr="00E85BCC">
                            <w:rPr>
                              <w:rFonts w:ascii="Arial" w:eastAsia="UniversNext for MORNPC Cn" w:hAnsi="Arial" w:cs="Arial"/>
                              <w:color w:val="231F20"/>
                              <w:sz w:val="11"/>
                              <w:szCs w:val="11"/>
                            </w:rPr>
                            <w:t>trademarks or service</w:t>
                          </w:r>
                          <w:r w:rsidRPr="00E85BCC">
                            <w:rPr>
                              <w:rFonts w:ascii="Arial" w:eastAsia="UniversNext for MORNPC Cn" w:hAnsi="Arial" w:cs="Arial"/>
                              <w:color w:val="231F20"/>
                              <w:spacing w:val="3"/>
                              <w:sz w:val="11"/>
                              <w:szCs w:val="11"/>
                            </w:rPr>
                            <w:t xml:space="preserve"> </w:t>
                          </w:r>
                          <w:r w:rsidRPr="00E85BCC">
                            <w:rPr>
                              <w:rFonts w:ascii="Arial" w:eastAsia="UniversNext for MORNPC Cn" w:hAnsi="Arial" w:cs="Arial"/>
                              <w:color w:val="231F20"/>
                              <w:sz w:val="11"/>
                              <w:szCs w:val="11"/>
                            </w:rPr>
                            <w:t>marks of</w:t>
                          </w:r>
                          <w:r w:rsidRPr="00E85BCC">
                            <w:rPr>
                              <w:rFonts w:ascii="Arial" w:eastAsia="UniversNext for MORNPC Cn" w:hAnsi="Arial" w:cs="Arial"/>
                              <w:color w:val="231F20"/>
                              <w:spacing w:val="2"/>
                              <w:sz w:val="11"/>
                              <w:szCs w:val="11"/>
                            </w:rPr>
                            <w:t xml:space="preserve"> </w:t>
                          </w:r>
                          <w:r w:rsidRPr="00E85BCC">
                            <w:rPr>
                              <w:rFonts w:ascii="Arial" w:eastAsia="UniversNext for MORNPC Cn" w:hAnsi="Arial" w:cs="Arial"/>
                              <w:color w:val="231F20"/>
                              <w:sz w:val="11"/>
                              <w:szCs w:val="11"/>
                            </w:rPr>
                            <w:t>Morningsta</w:t>
                          </w:r>
                          <w:r w:rsidRPr="00E85BCC">
                            <w:rPr>
                              <w:rFonts w:ascii="Arial" w:eastAsia="UniversNext for MORNPC Cn" w:hAnsi="Arial" w:cs="Arial"/>
                              <w:color w:val="231F20"/>
                              <w:spacing w:val="-8"/>
                              <w:sz w:val="11"/>
                              <w:szCs w:val="11"/>
                            </w:rPr>
                            <w:t>r</w:t>
                          </w:r>
                          <w:r w:rsidRPr="00E85BCC">
                            <w:rPr>
                              <w:rFonts w:ascii="Arial" w:eastAsia="UniversNext for MORNPC Cn" w:hAnsi="Arial" w:cs="Arial"/>
                              <w:color w:val="231F20"/>
                              <w:sz w:val="11"/>
                              <w:szCs w:val="11"/>
                            </w:rPr>
                            <w:t>, Inc.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798344" id="_x0000_t202" coordsize="21600,21600" o:spt="202" path="m,l,21600r21600,l21600,xe">
              <v:stroke joinstyle="miter"/>
              <v:path gradientshapeok="t" o:connecttype="rect"/>
            </v:shapetype>
            <v:shape id="Text Box 1" o:spid="_x0000_s1027" type="#_x0000_t202" style="position:absolute;margin-left:36.8pt;margin-top:748.15pt;width:283.7pt;height:7.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" filled="f" stroked="f">
              <v:textbox inset="0,0,0,0">
                <w:txbxContent>
                  <w:p w14:paraId="60FC3B05" w14:textId="5FFE5AEF" w:rsidR="00FD5449" w:rsidRPr="00E85BCC" w:rsidRDefault="00FD5449" w:rsidP="00FD5449">
                    <w:pPr>
                      <w:spacing w:before="1" w:after="0" w:line="240" w:lineRule="auto"/>
                      <w:ind w:left="20" w:right="-20"/>
                      <w:rPr>
                        <w:rFonts w:ascii="Arial" w:eastAsia="UniversNext for MORNPC Cn" w:hAnsi="Arial" w:cs="Arial"/>
                        <w:sz w:val="11"/>
                        <w:szCs w:val="11"/>
                      </w:rPr>
                    </w:pPr>
                    <w:r w:rsidRPr="00E85BCC">
                      <w:rPr>
                        <w:rFonts w:ascii="Arial" w:eastAsia="UniversNext for MORNPC Cn" w:hAnsi="Arial" w:cs="Arial"/>
                        <w:color w:val="231F20"/>
                        <w:sz w:val="11"/>
                        <w:szCs w:val="11"/>
                      </w:rPr>
                      <w:t>©2</w:t>
                    </w:r>
                    <w:r w:rsidRPr="00E85BCC">
                      <w:rPr>
                        <w:rFonts w:ascii="Arial" w:eastAsia="UniversNext for MORNPC Cn" w:hAnsi="Arial" w:cs="Arial"/>
                        <w:color w:val="231F20"/>
                        <w:spacing w:val="-4"/>
                        <w:sz w:val="11"/>
                        <w:szCs w:val="11"/>
                      </w:rPr>
                      <w:t>02</w:t>
                    </w:r>
                    <w:r w:rsidR="00767253" w:rsidRPr="00E85BCC">
                      <w:rPr>
                        <w:rFonts w:ascii="Arial" w:eastAsia="UniversNext for MORNPC Cn" w:hAnsi="Arial" w:cs="Arial"/>
                        <w:color w:val="231F20"/>
                        <w:spacing w:val="-4"/>
                        <w:sz w:val="11"/>
                        <w:szCs w:val="11"/>
                      </w:rPr>
                      <w:t>5</w:t>
                    </w:r>
                    <w:r w:rsidRPr="00E85BCC">
                      <w:rPr>
                        <w:rFonts w:ascii="Arial" w:eastAsia="UniversNext for MORNPC Cn" w:hAnsi="Arial" w:cs="Arial"/>
                        <w:color w:val="231F20"/>
                        <w:sz w:val="11"/>
                        <w:szCs w:val="11"/>
                      </w:rPr>
                      <w:t xml:space="preserve"> Morningsta</w:t>
                    </w:r>
                    <w:r w:rsidRPr="00E85BCC">
                      <w:rPr>
                        <w:rFonts w:ascii="Arial" w:eastAsia="UniversNext for MORNPC Cn" w:hAnsi="Arial" w:cs="Arial"/>
                        <w:color w:val="231F20"/>
                        <w:spacing w:val="-8"/>
                        <w:sz w:val="11"/>
                        <w:szCs w:val="11"/>
                      </w:rPr>
                      <w:t>r</w:t>
                    </w:r>
                    <w:r w:rsidRPr="00E85BCC">
                      <w:rPr>
                        <w:rFonts w:ascii="Arial" w:eastAsia="UniversNext for MORNPC Cn" w:hAnsi="Arial" w:cs="Arial"/>
                        <w:color w:val="231F20"/>
                        <w:sz w:val="11"/>
                        <w:szCs w:val="11"/>
                      </w:rPr>
                      <w:t>, Inc.</w:t>
                    </w:r>
                    <w:r w:rsidRPr="00E85BCC">
                      <w:rPr>
                        <w:rFonts w:ascii="Arial" w:eastAsia="UniversNext for MORNPC Cn" w:hAnsi="Arial" w:cs="Arial"/>
                        <w:color w:val="231F20"/>
                        <w:spacing w:val="-4"/>
                        <w:sz w:val="11"/>
                        <w:szCs w:val="11"/>
                      </w:rPr>
                      <w:t xml:space="preserve"> </w:t>
                    </w:r>
                    <w:r w:rsidRPr="00E85BCC">
                      <w:rPr>
                        <w:rFonts w:ascii="Arial" w:eastAsia="UniversNext for MORNPC Cn" w:hAnsi="Arial" w:cs="Arial"/>
                        <w:color w:val="231F20"/>
                        <w:sz w:val="11"/>
                        <w:szCs w:val="11"/>
                      </w:rPr>
                      <w:t>All</w:t>
                    </w:r>
                    <w:r w:rsidRPr="00E85BCC">
                      <w:rPr>
                        <w:rFonts w:ascii="Arial" w:eastAsia="UniversNext for MORNPC Cn" w:hAnsi="Arial" w:cs="Arial"/>
                        <w:color w:val="231F20"/>
                        <w:spacing w:val="5"/>
                        <w:sz w:val="11"/>
                        <w:szCs w:val="11"/>
                      </w:rPr>
                      <w:t xml:space="preserve"> </w:t>
                    </w:r>
                    <w:r w:rsidRPr="00E85BCC">
                      <w:rPr>
                        <w:rFonts w:ascii="Arial" w:eastAsia="UniversNext for MORNPC Cn" w:hAnsi="Arial" w:cs="Arial"/>
                        <w:color w:val="231F20"/>
                        <w:sz w:val="11"/>
                        <w:szCs w:val="11"/>
                      </w:rPr>
                      <w:t>rights reserved.</w:t>
                    </w:r>
                    <w:r w:rsidRPr="00E85BCC">
                      <w:rPr>
                        <w:rFonts w:ascii="Arial" w:eastAsia="UniversNext for MORNPC Cn" w:hAnsi="Arial" w:cs="Arial"/>
                        <w:color w:val="231F20"/>
                        <w:spacing w:val="4"/>
                        <w:sz w:val="11"/>
                        <w:szCs w:val="11"/>
                      </w:rPr>
                      <w:t xml:space="preserve"> </w:t>
                    </w:r>
                    <w:r w:rsidRPr="00E85BCC">
                      <w:rPr>
                        <w:rFonts w:ascii="Arial" w:eastAsia="UniversNext for MORNPC Cn" w:hAnsi="Arial" w:cs="Arial"/>
                        <w:color w:val="231F20"/>
                        <w:sz w:val="11"/>
                        <w:szCs w:val="11"/>
                      </w:rPr>
                      <w:t>Morningstar and</w:t>
                    </w:r>
                    <w:r w:rsidRPr="00E85BCC">
                      <w:rPr>
                        <w:rFonts w:ascii="Arial" w:eastAsia="UniversNext for MORNPC Cn" w:hAnsi="Arial" w:cs="Arial"/>
                        <w:color w:val="231F20"/>
                        <w:spacing w:val="-3"/>
                        <w:sz w:val="11"/>
                        <w:szCs w:val="11"/>
                      </w:rPr>
                      <w:t xml:space="preserve"> </w:t>
                    </w:r>
                    <w:r w:rsidRPr="00E85BCC">
                      <w:rPr>
                        <w:rFonts w:ascii="Arial" w:eastAsia="UniversNext for MORNPC Cn" w:hAnsi="Arial" w:cs="Arial"/>
                        <w:color w:val="231F20"/>
                        <w:sz w:val="11"/>
                        <w:szCs w:val="11"/>
                      </w:rPr>
                      <w:t>the</w:t>
                    </w:r>
                    <w:r w:rsidRPr="00E85BCC">
                      <w:rPr>
                        <w:rFonts w:ascii="Arial" w:eastAsia="UniversNext for MORNPC Cn" w:hAnsi="Arial" w:cs="Arial"/>
                        <w:color w:val="231F20"/>
                        <w:spacing w:val="-1"/>
                        <w:sz w:val="11"/>
                        <w:szCs w:val="11"/>
                      </w:rPr>
                      <w:t xml:space="preserve"> </w:t>
                    </w:r>
                    <w:r w:rsidRPr="00E85BCC">
                      <w:rPr>
                        <w:rFonts w:ascii="Arial" w:eastAsia="UniversNext for MORNPC Cn" w:hAnsi="Arial" w:cs="Arial"/>
                        <w:color w:val="231F20"/>
                        <w:sz w:val="11"/>
                        <w:szCs w:val="11"/>
                      </w:rPr>
                      <w:t>Morningstar logo</w:t>
                    </w:r>
                    <w:r w:rsidRPr="00E85BCC">
                      <w:rPr>
                        <w:rFonts w:ascii="Arial" w:eastAsia="UniversNext for MORNPC Cn" w:hAnsi="Arial" w:cs="Arial"/>
                        <w:color w:val="231F20"/>
                        <w:spacing w:val="2"/>
                        <w:sz w:val="11"/>
                        <w:szCs w:val="11"/>
                      </w:rPr>
                      <w:t xml:space="preserve"> </w:t>
                    </w:r>
                    <w:r w:rsidRPr="00E85BCC">
                      <w:rPr>
                        <w:rFonts w:ascii="Arial" w:eastAsia="UniversNext for MORNPC Cn" w:hAnsi="Arial" w:cs="Arial"/>
                        <w:color w:val="231F20"/>
                        <w:sz w:val="11"/>
                        <w:szCs w:val="11"/>
                      </w:rPr>
                      <w:t>are</w:t>
                    </w:r>
                    <w:r w:rsidRPr="00E85BCC">
                      <w:rPr>
                        <w:rFonts w:ascii="Arial" w:eastAsia="UniversNext for MORNPC Cn" w:hAnsi="Arial" w:cs="Arial"/>
                        <w:color w:val="231F20"/>
                        <w:spacing w:val="1"/>
                        <w:sz w:val="11"/>
                        <w:szCs w:val="11"/>
                      </w:rPr>
                      <w:t xml:space="preserve"> </w:t>
                    </w:r>
                    <w:r w:rsidRPr="00E85BCC">
                      <w:rPr>
                        <w:rFonts w:ascii="Arial" w:eastAsia="UniversNext for MORNPC Cn" w:hAnsi="Arial" w:cs="Arial"/>
                        <w:color w:val="231F20"/>
                        <w:sz w:val="11"/>
                        <w:szCs w:val="11"/>
                      </w:rPr>
                      <w:t>either</w:t>
                    </w:r>
                    <w:r w:rsidRPr="00E85BCC">
                      <w:rPr>
                        <w:rFonts w:ascii="Arial" w:eastAsia="UniversNext for MORNPC Cn" w:hAnsi="Arial" w:cs="Arial"/>
                        <w:color w:val="231F20"/>
                        <w:spacing w:val="2"/>
                        <w:sz w:val="11"/>
                        <w:szCs w:val="11"/>
                      </w:rPr>
                      <w:t xml:space="preserve"> </w:t>
                    </w:r>
                    <w:r w:rsidRPr="00E85BCC">
                      <w:rPr>
                        <w:rFonts w:ascii="Arial" w:eastAsia="UniversNext for MORNPC Cn" w:hAnsi="Arial" w:cs="Arial"/>
                        <w:color w:val="231F20"/>
                        <w:sz w:val="11"/>
                        <w:szCs w:val="11"/>
                      </w:rPr>
                      <w:t>trademarks or service</w:t>
                    </w:r>
                    <w:r w:rsidRPr="00E85BCC">
                      <w:rPr>
                        <w:rFonts w:ascii="Arial" w:eastAsia="UniversNext for MORNPC Cn" w:hAnsi="Arial" w:cs="Arial"/>
                        <w:color w:val="231F20"/>
                        <w:spacing w:val="3"/>
                        <w:sz w:val="11"/>
                        <w:szCs w:val="11"/>
                      </w:rPr>
                      <w:t xml:space="preserve"> </w:t>
                    </w:r>
                    <w:r w:rsidRPr="00E85BCC">
                      <w:rPr>
                        <w:rFonts w:ascii="Arial" w:eastAsia="UniversNext for MORNPC Cn" w:hAnsi="Arial" w:cs="Arial"/>
                        <w:color w:val="231F20"/>
                        <w:sz w:val="11"/>
                        <w:szCs w:val="11"/>
                      </w:rPr>
                      <w:t>marks of</w:t>
                    </w:r>
                    <w:r w:rsidRPr="00E85BCC">
                      <w:rPr>
                        <w:rFonts w:ascii="Arial" w:eastAsia="UniversNext for MORNPC Cn" w:hAnsi="Arial" w:cs="Arial"/>
                        <w:color w:val="231F20"/>
                        <w:spacing w:val="2"/>
                        <w:sz w:val="11"/>
                        <w:szCs w:val="11"/>
                      </w:rPr>
                      <w:t xml:space="preserve"> </w:t>
                    </w:r>
                    <w:r w:rsidRPr="00E85BCC">
                      <w:rPr>
                        <w:rFonts w:ascii="Arial" w:eastAsia="UniversNext for MORNPC Cn" w:hAnsi="Arial" w:cs="Arial"/>
                        <w:color w:val="231F20"/>
                        <w:sz w:val="11"/>
                        <w:szCs w:val="11"/>
                      </w:rPr>
                      <w:t>Morningsta</w:t>
                    </w:r>
                    <w:r w:rsidRPr="00E85BCC">
                      <w:rPr>
                        <w:rFonts w:ascii="Arial" w:eastAsia="UniversNext for MORNPC Cn" w:hAnsi="Arial" w:cs="Arial"/>
                        <w:color w:val="231F20"/>
                        <w:spacing w:val="-8"/>
                        <w:sz w:val="11"/>
                        <w:szCs w:val="11"/>
                      </w:rPr>
                      <w:t>r</w:t>
                    </w:r>
                    <w:r w:rsidRPr="00E85BCC">
                      <w:rPr>
                        <w:rFonts w:ascii="Arial" w:eastAsia="UniversNext for MORNPC Cn" w:hAnsi="Arial" w:cs="Arial"/>
                        <w:color w:val="231F20"/>
                        <w:sz w:val="11"/>
                        <w:szCs w:val="11"/>
                      </w:rPr>
                      <w:t>, Inc.</w:t>
                    </w:r>
                  </w:p>
                </w:txbxContent>
              </v:textbox>
              <w10:wrap anchorx="page" anchory="page"/>
            </v:shape>
          </w:pict>
        </mc:Fallback>
      </mc:AlternateContent>
    </w:r>
    <w:r>
      <w:rPr>
        <w:noProof/>
      </w:rPr>
      <mc:AlternateContent>
        <mc:Choice Requires="wpg">
          <w:drawing>
            <wp:anchor distT="0" distB="0" distL="114300" distR="114300" simplePos="0" relativeHeight="251658245" behindDoc="1" locked="0" layoutInCell="1" allowOverlap="1" wp14:anchorId="0AFFF4E7" wp14:editId="3400C6E9">
              <wp:simplePos x="0" y="0"/>
              <wp:positionH relativeFrom="page">
                <wp:posOffset>457200</wp:posOffset>
              </wp:positionH>
              <wp:positionV relativeFrom="page">
                <wp:posOffset>9430385</wp:posOffset>
              </wp:positionV>
              <wp:extent cx="7029450" cy="63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9450" cy="635"/>
                        <a:chOff x="720" y="15205"/>
                        <a:chExt cx="11070" cy="2"/>
                      </a:xfrm>
                    </wpg:grpSpPr>
                    <wps:wsp>
                      <wps:cNvPr id="4" name="Freeform 3"/>
                      <wps:cNvSpPr>
                        <a:spLocks/>
                      </wps:cNvSpPr>
                      <wps:spPr bwMode="auto">
                        <a:xfrm>
                          <a:off x="720" y="15205"/>
                          <a:ext cx="11070" cy="2"/>
                        </a:xfrm>
                        <a:custGeom>
                          <a:avLst/>
                          <a:gdLst>
                            <a:gd name="T0" fmla="+- 0 720 720"/>
                            <a:gd name="T1" fmla="*/ T0 w 11070"/>
                            <a:gd name="T2" fmla="+- 0 11790 720"/>
                            <a:gd name="T3" fmla="*/ T2 w 11070"/>
                          </a:gdLst>
                          <a:ahLst/>
                          <a:cxnLst>
                            <a:cxn ang="0">
                              <a:pos x="T1" y="0"/>
                            </a:cxn>
                            <a:cxn ang="0">
                              <a:pos x="T3" y="0"/>
                            </a:cxn>
                          </a:cxnLst>
                          <a:rect l="0" t="0" r="r" b="b"/>
                          <a:pathLst>
                            <a:path w="11070">
                              <a:moveTo>
                                <a:pt x="0" y="0"/>
                              </a:moveTo>
                              <a:lnTo>
                                <a:pt x="11070" y="0"/>
                              </a:lnTo>
                            </a:path>
                          </a:pathLst>
                        </a:custGeom>
                        <a:noFill/>
                        <a:ln w="444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BA95FD" id="Group 3" o:spid="_x0000_s1026" style="position:absolute;margin-left:36pt;margin-top:742.55pt;width:553.5pt;height:.05pt;z-index:-251658235;mso-position-horizontal-relative:page;mso-position-vertical-relative:page" coordorigin="720,15205" coordsize="110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">
              <v:shape id="Freeform 3" o:spid="_x0000_s1027" style="position:absolute;left:720;top:15205;width:11070;height:2;visibility:visible;mso-wrap-style:square;v-text-anchor:top" coordsize="110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" path="m,l11070,e" filled="f" strokecolor="#231f20" strokeweight=".35pt">
                <v:path arrowok="t" o:connecttype="custom" o:connectlocs="0,0;11070,0" o:connectangles="0,0"/>
              </v:shape>
              <w10:wrap anchorx="page" anchory="page"/>
            </v:group>
          </w:pict>
        </mc:Fallback>
      </mc:AlternateContent>
    </w:r>
  </w:p>
  <w:p w14:paraId="7759FC1E" w14:textId="5F461980" w:rsidR="006475CE" w:rsidRDefault="006475CE">
    <w:pPr>
      <w:spacing w:after="0" w:line="200" w:lineRule="exac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67B9A" w14:textId="77777777" w:rsidR="001D69E4" w:rsidRDefault="001D69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3D357" w14:textId="77777777" w:rsidR="00A848D1" w:rsidRDefault="00A848D1">
      <w:pPr>
        <w:spacing w:after="0" w:line="240" w:lineRule="auto"/>
      </w:pPr>
      <w:r>
        <w:separator/>
      </w:r>
    </w:p>
  </w:footnote>
  <w:footnote w:type="continuationSeparator" w:id="0">
    <w:p w14:paraId="6C3D0704" w14:textId="77777777" w:rsidR="00A848D1" w:rsidRDefault="00A848D1">
      <w:pPr>
        <w:spacing w:after="0" w:line="240" w:lineRule="auto"/>
      </w:pPr>
      <w:r>
        <w:continuationSeparator/>
      </w:r>
    </w:p>
  </w:footnote>
  <w:footnote w:type="continuationNotice" w:id="1">
    <w:p w14:paraId="32AF1A13" w14:textId="77777777" w:rsidR="00A848D1" w:rsidRDefault="00A848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8B754" w14:textId="77777777" w:rsidR="001D69E4" w:rsidRDefault="001D69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5BAE0" w14:textId="39488C4A" w:rsidR="006475CE" w:rsidRPr="00AB7D2C" w:rsidRDefault="001642D1">
    <w:pPr>
      <w:spacing w:after="0" w:line="200" w:lineRule="exact"/>
      <w:rPr>
        <w:sz w:val="24"/>
        <w:szCs w:val="24"/>
      </w:rPr>
    </w:pPr>
    <w:r w:rsidRPr="00AB7D2C">
      <w:rPr>
        <w:noProof/>
        <w:sz w:val="28"/>
        <w:szCs w:val="28"/>
      </w:rPr>
      <mc:AlternateContent>
        <mc:Choice Requires="wps">
          <w:drawing>
            <wp:anchor distT="0" distB="0" distL="114300" distR="114300" simplePos="0" relativeHeight="251658240" behindDoc="1" locked="0" layoutInCell="1" allowOverlap="1" wp14:anchorId="524F6238" wp14:editId="2F3ACF32">
              <wp:simplePos x="0" y="0"/>
              <wp:positionH relativeFrom="margin">
                <wp:posOffset>165100</wp:posOffset>
              </wp:positionH>
              <wp:positionV relativeFrom="topMargin">
                <wp:posOffset>698500</wp:posOffset>
              </wp:positionV>
              <wp:extent cx="6511290" cy="844550"/>
              <wp:effectExtent l="0" t="0" r="3810" b="1270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290" cy="844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88900" w14:textId="2F6A4410" w:rsidR="006475CE" w:rsidRPr="00E85BCC" w:rsidRDefault="000E3E68" w:rsidP="00E85BCC">
                          <w:pPr>
                            <w:jc w:val="center"/>
                            <w:rPr>
                              <w:rFonts w:ascii="Arial" w:hAnsi="Arial" w:cs="Arial"/>
                              <w:b/>
                              <w:bCs/>
                              <w:sz w:val="28"/>
                              <w:szCs w:val="28"/>
                            </w:rPr>
                          </w:pPr>
                          <w:r w:rsidRPr="00E85BCC">
                            <w:rPr>
                              <w:rFonts w:ascii="Arial" w:hAnsi="Arial" w:cs="Arial"/>
                              <w:b/>
                              <w:bCs/>
                              <w:sz w:val="28"/>
                              <w:szCs w:val="28"/>
                            </w:rPr>
                            <w:t xml:space="preserve">Open Banking (OAUTH) Account </w:t>
                          </w:r>
                          <w:r w:rsidR="00A309DD" w:rsidRPr="00E85BCC">
                            <w:rPr>
                              <w:rFonts w:ascii="Arial" w:hAnsi="Arial" w:cs="Arial"/>
                              <w:b/>
                              <w:bCs/>
                              <w:sz w:val="28"/>
                              <w:szCs w:val="28"/>
                            </w:rPr>
                            <w:t>Migration Instructions</w:t>
                          </w:r>
                          <w:r w:rsidR="00762085" w:rsidRPr="00E85BCC">
                            <w:rPr>
                              <w:rFonts w:ascii="Arial" w:hAnsi="Arial" w:cs="Arial"/>
                              <w:b/>
                              <w:bCs/>
                              <w:sz w:val="28"/>
                              <w:szCs w:val="28"/>
                            </w:rPr>
                            <w:t xml:space="preserve"> </w:t>
                          </w:r>
                          <w:r w:rsidR="001D69E4">
                            <w:rPr>
                              <w:rFonts w:ascii="Arial" w:hAnsi="Arial" w:cs="Arial"/>
                              <w:b/>
                              <w:bCs/>
                              <w:sz w:val="28"/>
                              <w:szCs w:val="28"/>
                            </w:rPr>
                            <w:br/>
                          </w:r>
                          <w:r w:rsidR="00762085" w:rsidRPr="00E85BCC">
                            <w:rPr>
                              <w:rFonts w:ascii="Arial" w:hAnsi="Arial" w:cs="Arial"/>
                              <w:b/>
                              <w:bCs/>
                              <w:sz w:val="28"/>
                              <w:szCs w:val="28"/>
                            </w:rPr>
                            <w:t xml:space="preserve">for </w:t>
                          </w:r>
                          <w:proofErr w:type="spellStart"/>
                          <w:r w:rsidR="00762085" w:rsidRPr="00E85BCC">
                            <w:rPr>
                              <w:rFonts w:ascii="Arial" w:hAnsi="Arial" w:cs="Arial"/>
                              <w:b/>
                              <w:bCs/>
                              <w:sz w:val="28"/>
                              <w:szCs w:val="28"/>
                            </w:rPr>
                            <w:t>AccountView</w:t>
                          </w:r>
                          <w:proofErr w:type="spellEnd"/>
                        </w:p>
                        <w:p w14:paraId="2AA42B99" w14:textId="680B1C60" w:rsidR="0090346B" w:rsidRPr="00E85BCC" w:rsidRDefault="00C415E3" w:rsidP="00E85BCC">
                          <w:pPr>
                            <w:jc w:val="center"/>
                            <w:rPr>
                              <w:rFonts w:ascii="Arial" w:hAnsi="Arial" w:cs="Arial"/>
                            </w:rPr>
                          </w:pPr>
                          <w:r w:rsidRPr="00E85BCC">
                            <w:rPr>
                              <w:rFonts w:ascii="Arial" w:hAnsi="Arial" w:cs="Arial"/>
                            </w:rPr>
                            <w:t xml:space="preserve">Update: </w:t>
                          </w:r>
                          <w:r w:rsidR="001F6585" w:rsidRPr="00E85BCC">
                            <w:rPr>
                              <w:rFonts w:ascii="Arial" w:hAnsi="Arial" w:cs="Arial"/>
                            </w:rPr>
                            <w:t>04/2025</w:t>
                          </w:r>
                        </w:p>
                        <w:p w14:paraId="6ED74CD6" w14:textId="77777777" w:rsidR="00F01B43" w:rsidRPr="00E85BCC" w:rsidRDefault="00F01B43" w:rsidP="00E85BCC"/>
                        <w:p w14:paraId="6BC28A4C" w14:textId="77777777" w:rsidR="0090346B" w:rsidRPr="00E85BCC" w:rsidRDefault="0090346B" w:rsidP="00E85BC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F6238" id="_x0000_t202" coordsize="21600,21600" o:spt="202" path="m,l,21600r21600,l21600,xe">
              <v:stroke joinstyle="miter"/>
              <v:path gradientshapeok="t" o:connecttype="rect"/>
            </v:shapetype>
            <v:shape id="Text Box 55" o:spid="_x0000_s1026" type="#_x0000_t202" style="position:absolute;margin-left:13pt;margin-top:55pt;width:512.7pt;height:6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" filled="f" stroked="f">
              <v:textbox inset="0,0,0,0">
                <w:txbxContent>
                  <w:p w14:paraId="60F88900" w14:textId="2F6A4410" w:rsidR="006475CE" w:rsidRPr="00E85BCC" w:rsidRDefault="000E3E68" w:rsidP="00E85BCC">
                    <w:pPr>
                      <w:jc w:val="center"/>
                      <w:rPr>
                        <w:rFonts w:ascii="Arial" w:hAnsi="Arial" w:cs="Arial"/>
                        <w:b/>
                        <w:bCs/>
                        <w:sz w:val="28"/>
                        <w:szCs w:val="28"/>
                      </w:rPr>
                    </w:pPr>
                    <w:r w:rsidRPr="00E85BCC">
                      <w:rPr>
                        <w:rFonts w:ascii="Arial" w:hAnsi="Arial" w:cs="Arial"/>
                        <w:b/>
                        <w:bCs/>
                        <w:sz w:val="28"/>
                        <w:szCs w:val="28"/>
                      </w:rPr>
                      <w:t xml:space="preserve">Open Banking (OAUTH) Account </w:t>
                    </w:r>
                    <w:r w:rsidR="00A309DD" w:rsidRPr="00E85BCC">
                      <w:rPr>
                        <w:rFonts w:ascii="Arial" w:hAnsi="Arial" w:cs="Arial"/>
                        <w:b/>
                        <w:bCs/>
                        <w:sz w:val="28"/>
                        <w:szCs w:val="28"/>
                      </w:rPr>
                      <w:t>Migration Instructions</w:t>
                    </w:r>
                    <w:r w:rsidR="00762085" w:rsidRPr="00E85BCC">
                      <w:rPr>
                        <w:rFonts w:ascii="Arial" w:hAnsi="Arial" w:cs="Arial"/>
                        <w:b/>
                        <w:bCs/>
                        <w:sz w:val="28"/>
                        <w:szCs w:val="28"/>
                      </w:rPr>
                      <w:t xml:space="preserve"> </w:t>
                    </w:r>
                    <w:r w:rsidR="001D69E4">
                      <w:rPr>
                        <w:rFonts w:ascii="Arial" w:hAnsi="Arial" w:cs="Arial"/>
                        <w:b/>
                        <w:bCs/>
                        <w:sz w:val="28"/>
                        <w:szCs w:val="28"/>
                      </w:rPr>
                      <w:br/>
                    </w:r>
                    <w:r w:rsidR="00762085" w:rsidRPr="00E85BCC">
                      <w:rPr>
                        <w:rFonts w:ascii="Arial" w:hAnsi="Arial" w:cs="Arial"/>
                        <w:b/>
                        <w:bCs/>
                        <w:sz w:val="28"/>
                        <w:szCs w:val="28"/>
                      </w:rPr>
                      <w:t xml:space="preserve">for </w:t>
                    </w:r>
                    <w:proofErr w:type="spellStart"/>
                    <w:r w:rsidR="00762085" w:rsidRPr="00E85BCC">
                      <w:rPr>
                        <w:rFonts w:ascii="Arial" w:hAnsi="Arial" w:cs="Arial"/>
                        <w:b/>
                        <w:bCs/>
                        <w:sz w:val="28"/>
                        <w:szCs w:val="28"/>
                      </w:rPr>
                      <w:t>AccountView</w:t>
                    </w:r>
                    <w:proofErr w:type="spellEnd"/>
                  </w:p>
                  <w:p w14:paraId="2AA42B99" w14:textId="680B1C60" w:rsidR="0090346B" w:rsidRPr="00E85BCC" w:rsidRDefault="00C415E3" w:rsidP="00E85BCC">
                    <w:pPr>
                      <w:jc w:val="center"/>
                      <w:rPr>
                        <w:rFonts w:ascii="Arial" w:hAnsi="Arial" w:cs="Arial"/>
                      </w:rPr>
                    </w:pPr>
                    <w:r w:rsidRPr="00E85BCC">
                      <w:rPr>
                        <w:rFonts w:ascii="Arial" w:hAnsi="Arial" w:cs="Arial"/>
                      </w:rPr>
                      <w:t xml:space="preserve">Update: </w:t>
                    </w:r>
                    <w:r w:rsidR="001F6585" w:rsidRPr="00E85BCC">
                      <w:rPr>
                        <w:rFonts w:ascii="Arial" w:hAnsi="Arial" w:cs="Arial"/>
                      </w:rPr>
                      <w:t>04/2025</w:t>
                    </w:r>
                  </w:p>
                  <w:p w14:paraId="6ED74CD6" w14:textId="77777777" w:rsidR="00F01B43" w:rsidRPr="00E85BCC" w:rsidRDefault="00F01B43" w:rsidP="00E85BCC"/>
                  <w:p w14:paraId="6BC28A4C" w14:textId="77777777" w:rsidR="0090346B" w:rsidRPr="00E85BCC" w:rsidRDefault="0090346B" w:rsidP="00E85BCC"/>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FFEF0" w14:textId="77777777" w:rsidR="001D69E4" w:rsidRDefault="001D69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E5510"/>
    <w:multiLevelType w:val="hybridMultilevel"/>
    <w:tmpl w:val="09820624"/>
    <w:lvl w:ilvl="0" w:tplc="FC5625A6">
      <w:start w:val="1"/>
      <w:numFmt w:val="bullet"/>
      <w:lvlText w:val="g"/>
      <w:lvlJc w:val="left"/>
      <w:pPr>
        <w:tabs>
          <w:tab w:val="num" w:pos="720"/>
        </w:tabs>
        <w:ind w:left="720" w:hanging="360"/>
      </w:pPr>
      <w:rPr>
        <w:rFonts w:ascii="Morningstar Symbols" w:hAnsi="Morningstar Symbols" w:hint="default"/>
      </w:rPr>
    </w:lvl>
    <w:lvl w:ilvl="1" w:tplc="B9FA2872" w:tentative="1">
      <w:start w:val="1"/>
      <w:numFmt w:val="bullet"/>
      <w:lvlText w:val="g"/>
      <w:lvlJc w:val="left"/>
      <w:pPr>
        <w:tabs>
          <w:tab w:val="num" w:pos="1440"/>
        </w:tabs>
        <w:ind w:left="1440" w:hanging="360"/>
      </w:pPr>
      <w:rPr>
        <w:rFonts w:ascii="Morningstar Symbols" w:hAnsi="Morningstar Symbols" w:hint="default"/>
      </w:rPr>
    </w:lvl>
    <w:lvl w:ilvl="2" w:tplc="060C59FE" w:tentative="1">
      <w:start w:val="1"/>
      <w:numFmt w:val="bullet"/>
      <w:lvlText w:val="g"/>
      <w:lvlJc w:val="left"/>
      <w:pPr>
        <w:tabs>
          <w:tab w:val="num" w:pos="2160"/>
        </w:tabs>
        <w:ind w:left="2160" w:hanging="360"/>
      </w:pPr>
      <w:rPr>
        <w:rFonts w:ascii="Morningstar Symbols" w:hAnsi="Morningstar Symbols" w:hint="default"/>
      </w:rPr>
    </w:lvl>
    <w:lvl w:ilvl="3" w:tplc="D05E4802" w:tentative="1">
      <w:start w:val="1"/>
      <w:numFmt w:val="bullet"/>
      <w:lvlText w:val="g"/>
      <w:lvlJc w:val="left"/>
      <w:pPr>
        <w:tabs>
          <w:tab w:val="num" w:pos="2880"/>
        </w:tabs>
        <w:ind w:left="2880" w:hanging="360"/>
      </w:pPr>
      <w:rPr>
        <w:rFonts w:ascii="Morningstar Symbols" w:hAnsi="Morningstar Symbols" w:hint="default"/>
      </w:rPr>
    </w:lvl>
    <w:lvl w:ilvl="4" w:tplc="C5DC1384" w:tentative="1">
      <w:start w:val="1"/>
      <w:numFmt w:val="bullet"/>
      <w:lvlText w:val="g"/>
      <w:lvlJc w:val="left"/>
      <w:pPr>
        <w:tabs>
          <w:tab w:val="num" w:pos="3600"/>
        </w:tabs>
        <w:ind w:left="3600" w:hanging="360"/>
      </w:pPr>
      <w:rPr>
        <w:rFonts w:ascii="Morningstar Symbols" w:hAnsi="Morningstar Symbols" w:hint="default"/>
      </w:rPr>
    </w:lvl>
    <w:lvl w:ilvl="5" w:tplc="F00C9086" w:tentative="1">
      <w:start w:val="1"/>
      <w:numFmt w:val="bullet"/>
      <w:lvlText w:val="g"/>
      <w:lvlJc w:val="left"/>
      <w:pPr>
        <w:tabs>
          <w:tab w:val="num" w:pos="4320"/>
        </w:tabs>
        <w:ind w:left="4320" w:hanging="360"/>
      </w:pPr>
      <w:rPr>
        <w:rFonts w:ascii="Morningstar Symbols" w:hAnsi="Morningstar Symbols" w:hint="default"/>
      </w:rPr>
    </w:lvl>
    <w:lvl w:ilvl="6" w:tplc="F2B844CE" w:tentative="1">
      <w:start w:val="1"/>
      <w:numFmt w:val="bullet"/>
      <w:lvlText w:val="g"/>
      <w:lvlJc w:val="left"/>
      <w:pPr>
        <w:tabs>
          <w:tab w:val="num" w:pos="5040"/>
        </w:tabs>
        <w:ind w:left="5040" w:hanging="360"/>
      </w:pPr>
      <w:rPr>
        <w:rFonts w:ascii="Morningstar Symbols" w:hAnsi="Morningstar Symbols" w:hint="default"/>
      </w:rPr>
    </w:lvl>
    <w:lvl w:ilvl="7" w:tplc="DE4A4D1E" w:tentative="1">
      <w:start w:val="1"/>
      <w:numFmt w:val="bullet"/>
      <w:lvlText w:val="g"/>
      <w:lvlJc w:val="left"/>
      <w:pPr>
        <w:tabs>
          <w:tab w:val="num" w:pos="5760"/>
        </w:tabs>
        <w:ind w:left="5760" w:hanging="360"/>
      </w:pPr>
      <w:rPr>
        <w:rFonts w:ascii="Morningstar Symbols" w:hAnsi="Morningstar Symbols" w:hint="default"/>
      </w:rPr>
    </w:lvl>
    <w:lvl w:ilvl="8" w:tplc="F61C2AA4" w:tentative="1">
      <w:start w:val="1"/>
      <w:numFmt w:val="bullet"/>
      <w:lvlText w:val="g"/>
      <w:lvlJc w:val="left"/>
      <w:pPr>
        <w:tabs>
          <w:tab w:val="num" w:pos="6480"/>
        </w:tabs>
        <w:ind w:left="6480" w:hanging="360"/>
      </w:pPr>
      <w:rPr>
        <w:rFonts w:ascii="Morningstar Symbols" w:hAnsi="Morningstar Symbols" w:hint="default"/>
      </w:rPr>
    </w:lvl>
  </w:abstractNum>
  <w:abstractNum w:abstractNumId="1" w15:restartNumberingAfterBreak="0">
    <w:nsid w:val="15E53594"/>
    <w:multiLevelType w:val="hybridMultilevel"/>
    <w:tmpl w:val="B1ACA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CF4382"/>
    <w:multiLevelType w:val="hybridMultilevel"/>
    <w:tmpl w:val="037E592C"/>
    <w:lvl w:ilvl="0" w:tplc="753CFFC8">
      <w:start w:val="1"/>
      <w:numFmt w:val="bullet"/>
      <w:lvlText w:val="g"/>
      <w:lvlJc w:val="left"/>
      <w:pPr>
        <w:tabs>
          <w:tab w:val="num" w:pos="720"/>
        </w:tabs>
        <w:ind w:left="720" w:hanging="360"/>
      </w:pPr>
      <w:rPr>
        <w:rFonts w:ascii="Morningstar Symbols" w:hAnsi="Morningstar Symbols" w:hint="default"/>
      </w:rPr>
    </w:lvl>
    <w:lvl w:ilvl="1" w:tplc="48DA277E" w:tentative="1">
      <w:start w:val="1"/>
      <w:numFmt w:val="bullet"/>
      <w:lvlText w:val="g"/>
      <w:lvlJc w:val="left"/>
      <w:pPr>
        <w:tabs>
          <w:tab w:val="num" w:pos="1440"/>
        </w:tabs>
        <w:ind w:left="1440" w:hanging="360"/>
      </w:pPr>
      <w:rPr>
        <w:rFonts w:ascii="Morningstar Symbols" w:hAnsi="Morningstar Symbols" w:hint="default"/>
      </w:rPr>
    </w:lvl>
    <w:lvl w:ilvl="2" w:tplc="981E5E06" w:tentative="1">
      <w:start w:val="1"/>
      <w:numFmt w:val="bullet"/>
      <w:lvlText w:val="g"/>
      <w:lvlJc w:val="left"/>
      <w:pPr>
        <w:tabs>
          <w:tab w:val="num" w:pos="2160"/>
        </w:tabs>
        <w:ind w:left="2160" w:hanging="360"/>
      </w:pPr>
      <w:rPr>
        <w:rFonts w:ascii="Morningstar Symbols" w:hAnsi="Morningstar Symbols" w:hint="default"/>
      </w:rPr>
    </w:lvl>
    <w:lvl w:ilvl="3" w:tplc="97761DBE" w:tentative="1">
      <w:start w:val="1"/>
      <w:numFmt w:val="bullet"/>
      <w:lvlText w:val="g"/>
      <w:lvlJc w:val="left"/>
      <w:pPr>
        <w:tabs>
          <w:tab w:val="num" w:pos="2880"/>
        </w:tabs>
        <w:ind w:left="2880" w:hanging="360"/>
      </w:pPr>
      <w:rPr>
        <w:rFonts w:ascii="Morningstar Symbols" w:hAnsi="Morningstar Symbols" w:hint="default"/>
      </w:rPr>
    </w:lvl>
    <w:lvl w:ilvl="4" w:tplc="8C9EFFF6" w:tentative="1">
      <w:start w:val="1"/>
      <w:numFmt w:val="bullet"/>
      <w:lvlText w:val="g"/>
      <w:lvlJc w:val="left"/>
      <w:pPr>
        <w:tabs>
          <w:tab w:val="num" w:pos="3600"/>
        </w:tabs>
        <w:ind w:left="3600" w:hanging="360"/>
      </w:pPr>
      <w:rPr>
        <w:rFonts w:ascii="Morningstar Symbols" w:hAnsi="Morningstar Symbols" w:hint="default"/>
      </w:rPr>
    </w:lvl>
    <w:lvl w:ilvl="5" w:tplc="21BEF9C6" w:tentative="1">
      <w:start w:val="1"/>
      <w:numFmt w:val="bullet"/>
      <w:lvlText w:val="g"/>
      <w:lvlJc w:val="left"/>
      <w:pPr>
        <w:tabs>
          <w:tab w:val="num" w:pos="4320"/>
        </w:tabs>
        <w:ind w:left="4320" w:hanging="360"/>
      </w:pPr>
      <w:rPr>
        <w:rFonts w:ascii="Morningstar Symbols" w:hAnsi="Morningstar Symbols" w:hint="default"/>
      </w:rPr>
    </w:lvl>
    <w:lvl w:ilvl="6" w:tplc="E4F2AE22" w:tentative="1">
      <w:start w:val="1"/>
      <w:numFmt w:val="bullet"/>
      <w:lvlText w:val="g"/>
      <w:lvlJc w:val="left"/>
      <w:pPr>
        <w:tabs>
          <w:tab w:val="num" w:pos="5040"/>
        </w:tabs>
        <w:ind w:left="5040" w:hanging="360"/>
      </w:pPr>
      <w:rPr>
        <w:rFonts w:ascii="Morningstar Symbols" w:hAnsi="Morningstar Symbols" w:hint="default"/>
      </w:rPr>
    </w:lvl>
    <w:lvl w:ilvl="7" w:tplc="C74AF336" w:tentative="1">
      <w:start w:val="1"/>
      <w:numFmt w:val="bullet"/>
      <w:lvlText w:val="g"/>
      <w:lvlJc w:val="left"/>
      <w:pPr>
        <w:tabs>
          <w:tab w:val="num" w:pos="5760"/>
        </w:tabs>
        <w:ind w:left="5760" w:hanging="360"/>
      </w:pPr>
      <w:rPr>
        <w:rFonts w:ascii="Morningstar Symbols" w:hAnsi="Morningstar Symbols" w:hint="default"/>
      </w:rPr>
    </w:lvl>
    <w:lvl w:ilvl="8" w:tplc="EE86223C" w:tentative="1">
      <w:start w:val="1"/>
      <w:numFmt w:val="bullet"/>
      <w:lvlText w:val="g"/>
      <w:lvlJc w:val="left"/>
      <w:pPr>
        <w:tabs>
          <w:tab w:val="num" w:pos="6480"/>
        </w:tabs>
        <w:ind w:left="6480" w:hanging="360"/>
      </w:pPr>
      <w:rPr>
        <w:rFonts w:ascii="Morningstar Symbols" w:hAnsi="Morningstar Symbols" w:hint="default"/>
      </w:rPr>
    </w:lvl>
  </w:abstractNum>
  <w:abstractNum w:abstractNumId="3" w15:restartNumberingAfterBreak="0">
    <w:nsid w:val="247C6345"/>
    <w:multiLevelType w:val="hybridMultilevel"/>
    <w:tmpl w:val="E812A404"/>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g"/>
      <w:lvlJc w:val="left"/>
      <w:pPr>
        <w:tabs>
          <w:tab w:val="num" w:pos="1440"/>
        </w:tabs>
        <w:ind w:left="1440" w:hanging="360"/>
      </w:pPr>
      <w:rPr>
        <w:rFonts w:ascii="Morningstar Symbols" w:hAnsi="Morningstar Symbols" w:hint="default"/>
      </w:rPr>
    </w:lvl>
    <w:lvl w:ilvl="2" w:tplc="FFFFFFFF" w:tentative="1">
      <w:start w:val="1"/>
      <w:numFmt w:val="bullet"/>
      <w:lvlText w:val="g"/>
      <w:lvlJc w:val="left"/>
      <w:pPr>
        <w:tabs>
          <w:tab w:val="num" w:pos="2160"/>
        </w:tabs>
        <w:ind w:left="2160" w:hanging="360"/>
      </w:pPr>
      <w:rPr>
        <w:rFonts w:ascii="Morningstar Symbols" w:hAnsi="Morningstar Symbols" w:hint="default"/>
      </w:rPr>
    </w:lvl>
    <w:lvl w:ilvl="3" w:tplc="FFFFFFFF" w:tentative="1">
      <w:start w:val="1"/>
      <w:numFmt w:val="bullet"/>
      <w:lvlText w:val="g"/>
      <w:lvlJc w:val="left"/>
      <w:pPr>
        <w:tabs>
          <w:tab w:val="num" w:pos="2880"/>
        </w:tabs>
        <w:ind w:left="2880" w:hanging="360"/>
      </w:pPr>
      <w:rPr>
        <w:rFonts w:ascii="Morningstar Symbols" w:hAnsi="Morningstar Symbols" w:hint="default"/>
      </w:rPr>
    </w:lvl>
    <w:lvl w:ilvl="4" w:tplc="FFFFFFFF" w:tentative="1">
      <w:start w:val="1"/>
      <w:numFmt w:val="bullet"/>
      <w:lvlText w:val="g"/>
      <w:lvlJc w:val="left"/>
      <w:pPr>
        <w:tabs>
          <w:tab w:val="num" w:pos="3600"/>
        </w:tabs>
        <w:ind w:left="3600" w:hanging="360"/>
      </w:pPr>
      <w:rPr>
        <w:rFonts w:ascii="Morningstar Symbols" w:hAnsi="Morningstar Symbols" w:hint="default"/>
      </w:rPr>
    </w:lvl>
    <w:lvl w:ilvl="5" w:tplc="FFFFFFFF" w:tentative="1">
      <w:start w:val="1"/>
      <w:numFmt w:val="bullet"/>
      <w:lvlText w:val="g"/>
      <w:lvlJc w:val="left"/>
      <w:pPr>
        <w:tabs>
          <w:tab w:val="num" w:pos="4320"/>
        </w:tabs>
        <w:ind w:left="4320" w:hanging="360"/>
      </w:pPr>
      <w:rPr>
        <w:rFonts w:ascii="Morningstar Symbols" w:hAnsi="Morningstar Symbols" w:hint="default"/>
      </w:rPr>
    </w:lvl>
    <w:lvl w:ilvl="6" w:tplc="FFFFFFFF" w:tentative="1">
      <w:start w:val="1"/>
      <w:numFmt w:val="bullet"/>
      <w:lvlText w:val="g"/>
      <w:lvlJc w:val="left"/>
      <w:pPr>
        <w:tabs>
          <w:tab w:val="num" w:pos="5040"/>
        </w:tabs>
        <w:ind w:left="5040" w:hanging="360"/>
      </w:pPr>
      <w:rPr>
        <w:rFonts w:ascii="Morningstar Symbols" w:hAnsi="Morningstar Symbols" w:hint="default"/>
      </w:rPr>
    </w:lvl>
    <w:lvl w:ilvl="7" w:tplc="FFFFFFFF" w:tentative="1">
      <w:start w:val="1"/>
      <w:numFmt w:val="bullet"/>
      <w:lvlText w:val="g"/>
      <w:lvlJc w:val="left"/>
      <w:pPr>
        <w:tabs>
          <w:tab w:val="num" w:pos="5760"/>
        </w:tabs>
        <w:ind w:left="5760" w:hanging="360"/>
      </w:pPr>
      <w:rPr>
        <w:rFonts w:ascii="Morningstar Symbols" w:hAnsi="Morningstar Symbols" w:hint="default"/>
      </w:rPr>
    </w:lvl>
    <w:lvl w:ilvl="8" w:tplc="FFFFFFFF" w:tentative="1">
      <w:start w:val="1"/>
      <w:numFmt w:val="bullet"/>
      <w:lvlText w:val="g"/>
      <w:lvlJc w:val="left"/>
      <w:pPr>
        <w:tabs>
          <w:tab w:val="num" w:pos="6480"/>
        </w:tabs>
        <w:ind w:left="6480" w:hanging="360"/>
      </w:pPr>
      <w:rPr>
        <w:rFonts w:ascii="Morningstar Symbols" w:hAnsi="Morningstar Symbols" w:hint="default"/>
      </w:rPr>
    </w:lvl>
  </w:abstractNum>
  <w:abstractNum w:abstractNumId="4" w15:restartNumberingAfterBreak="0">
    <w:nsid w:val="2A6402FE"/>
    <w:multiLevelType w:val="hybridMultilevel"/>
    <w:tmpl w:val="CF767F4E"/>
    <w:lvl w:ilvl="0" w:tplc="EEC81DAC">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030697"/>
    <w:multiLevelType w:val="hybridMultilevel"/>
    <w:tmpl w:val="1EAE6DF0"/>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g"/>
      <w:lvlJc w:val="left"/>
      <w:pPr>
        <w:tabs>
          <w:tab w:val="num" w:pos="1440"/>
        </w:tabs>
        <w:ind w:left="1440" w:hanging="360"/>
      </w:pPr>
      <w:rPr>
        <w:rFonts w:ascii="Morningstar Symbols" w:hAnsi="Morningstar Symbols" w:hint="default"/>
      </w:rPr>
    </w:lvl>
    <w:lvl w:ilvl="2" w:tplc="FFFFFFFF" w:tentative="1">
      <w:start w:val="1"/>
      <w:numFmt w:val="bullet"/>
      <w:lvlText w:val="g"/>
      <w:lvlJc w:val="left"/>
      <w:pPr>
        <w:tabs>
          <w:tab w:val="num" w:pos="2160"/>
        </w:tabs>
        <w:ind w:left="2160" w:hanging="360"/>
      </w:pPr>
      <w:rPr>
        <w:rFonts w:ascii="Morningstar Symbols" w:hAnsi="Morningstar Symbols" w:hint="default"/>
      </w:rPr>
    </w:lvl>
    <w:lvl w:ilvl="3" w:tplc="FFFFFFFF" w:tentative="1">
      <w:start w:val="1"/>
      <w:numFmt w:val="bullet"/>
      <w:lvlText w:val="g"/>
      <w:lvlJc w:val="left"/>
      <w:pPr>
        <w:tabs>
          <w:tab w:val="num" w:pos="2880"/>
        </w:tabs>
        <w:ind w:left="2880" w:hanging="360"/>
      </w:pPr>
      <w:rPr>
        <w:rFonts w:ascii="Morningstar Symbols" w:hAnsi="Morningstar Symbols" w:hint="default"/>
      </w:rPr>
    </w:lvl>
    <w:lvl w:ilvl="4" w:tplc="FFFFFFFF" w:tentative="1">
      <w:start w:val="1"/>
      <w:numFmt w:val="bullet"/>
      <w:lvlText w:val="g"/>
      <w:lvlJc w:val="left"/>
      <w:pPr>
        <w:tabs>
          <w:tab w:val="num" w:pos="3600"/>
        </w:tabs>
        <w:ind w:left="3600" w:hanging="360"/>
      </w:pPr>
      <w:rPr>
        <w:rFonts w:ascii="Morningstar Symbols" w:hAnsi="Morningstar Symbols" w:hint="default"/>
      </w:rPr>
    </w:lvl>
    <w:lvl w:ilvl="5" w:tplc="FFFFFFFF" w:tentative="1">
      <w:start w:val="1"/>
      <w:numFmt w:val="bullet"/>
      <w:lvlText w:val="g"/>
      <w:lvlJc w:val="left"/>
      <w:pPr>
        <w:tabs>
          <w:tab w:val="num" w:pos="4320"/>
        </w:tabs>
        <w:ind w:left="4320" w:hanging="360"/>
      </w:pPr>
      <w:rPr>
        <w:rFonts w:ascii="Morningstar Symbols" w:hAnsi="Morningstar Symbols" w:hint="default"/>
      </w:rPr>
    </w:lvl>
    <w:lvl w:ilvl="6" w:tplc="FFFFFFFF" w:tentative="1">
      <w:start w:val="1"/>
      <w:numFmt w:val="bullet"/>
      <w:lvlText w:val="g"/>
      <w:lvlJc w:val="left"/>
      <w:pPr>
        <w:tabs>
          <w:tab w:val="num" w:pos="5040"/>
        </w:tabs>
        <w:ind w:left="5040" w:hanging="360"/>
      </w:pPr>
      <w:rPr>
        <w:rFonts w:ascii="Morningstar Symbols" w:hAnsi="Morningstar Symbols" w:hint="default"/>
      </w:rPr>
    </w:lvl>
    <w:lvl w:ilvl="7" w:tplc="FFFFFFFF" w:tentative="1">
      <w:start w:val="1"/>
      <w:numFmt w:val="bullet"/>
      <w:lvlText w:val="g"/>
      <w:lvlJc w:val="left"/>
      <w:pPr>
        <w:tabs>
          <w:tab w:val="num" w:pos="5760"/>
        </w:tabs>
        <w:ind w:left="5760" w:hanging="360"/>
      </w:pPr>
      <w:rPr>
        <w:rFonts w:ascii="Morningstar Symbols" w:hAnsi="Morningstar Symbols" w:hint="default"/>
      </w:rPr>
    </w:lvl>
    <w:lvl w:ilvl="8" w:tplc="FFFFFFFF" w:tentative="1">
      <w:start w:val="1"/>
      <w:numFmt w:val="bullet"/>
      <w:lvlText w:val="g"/>
      <w:lvlJc w:val="left"/>
      <w:pPr>
        <w:tabs>
          <w:tab w:val="num" w:pos="6480"/>
        </w:tabs>
        <w:ind w:left="6480" w:hanging="360"/>
      </w:pPr>
      <w:rPr>
        <w:rFonts w:ascii="Morningstar Symbols" w:hAnsi="Morningstar Symbols" w:hint="default"/>
      </w:rPr>
    </w:lvl>
  </w:abstractNum>
  <w:abstractNum w:abstractNumId="6" w15:restartNumberingAfterBreak="0">
    <w:nsid w:val="39D972AD"/>
    <w:multiLevelType w:val="hybridMultilevel"/>
    <w:tmpl w:val="45D67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EA291C"/>
    <w:multiLevelType w:val="hybridMultilevel"/>
    <w:tmpl w:val="B886625E"/>
    <w:lvl w:ilvl="0" w:tplc="21621EAC">
      <w:start w:val="1"/>
      <w:numFmt w:val="bullet"/>
      <w:lvlText w:val="g"/>
      <w:lvlJc w:val="left"/>
      <w:pPr>
        <w:tabs>
          <w:tab w:val="num" w:pos="720"/>
        </w:tabs>
        <w:ind w:left="720" w:hanging="360"/>
      </w:pPr>
      <w:rPr>
        <w:rFonts w:ascii="Morningstar Symbols" w:hAnsi="Morningstar Symbols" w:hint="default"/>
      </w:rPr>
    </w:lvl>
    <w:lvl w:ilvl="1" w:tplc="18B089EE" w:tentative="1">
      <w:start w:val="1"/>
      <w:numFmt w:val="bullet"/>
      <w:lvlText w:val="g"/>
      <w:lvlJc w:val="left"/>
      <w:pPr>
        <w:tabs>
          <w:tab w:val="num" w:pos="1440"/>
        </w:tabs>
        <w:ind w:left="1440" w:hanging="360"/>
      </w:pPr>
      <w:rPr>
        <w:rFonts w:ascii="Morningstar Symbols" w:hAnsi="Morningstar Symbols" w:hint="default"/>
      </w:rPr>
    </w:lvl>
    <w:lvl w:ilvl="2" w:tplc="F21E01A0" w:tentative="1">
      <w:start w:val="1"/>
      <w:numFmt w:val="bullet"/>
      <w:lvlText w:val="g"/>
      <w:lvlJc w:val="left"/>
      <w:pPr>
        <w:tabs>
          <w:tab w:val="num" w:pos="2160"/>
        </w:tabs>
        <w:ind w:left="2160" w:hanging="360"/>
      </w:pPr>
      <w:rPr>
        <w:rFonts w:ascii="Morningstar Symbols" w:hAnsi="Morningstar Symbols" w:hint="default"/>
      </w:rPr>
    </w:lvl>
    <w:lvl w:ilvl="3" w:tplc="A94EC964" w:tentative="1">
      <w:start w:val="1"/>
      <w:numFmt w:val="bullet"/>
      <w:lvlText w:val="g"/>
      <w:lvlJc w:val="left"/>
      <w:pPr>
        <w:tabs>
          <w:tab w:val="num" w:pos="2880"/>
        </w:tabs>
        <w:ind w:left="2880" w:hanging="360"/>
      </w:pPr>
      <w:rPr>
        <w:rFonts w:ascii="Morningstar Symbols" w:hAnsi="Morningstar Symbols" w:hint="default"/>
      </w:rPr>
    </w:lvl>
    <w:lvl w:ilvl="4" w:tplc="8826C0B2" w:tentative="1">
      <w:start w:val="1"/>
      <w:numFmt w:val="bullet"/>
      <w:lvlText w:val="g"/>
      <w:lvlJc w:val="left"/>
      <w:pPr>
        <w:tabs>
          <w:tab w:val="num" w:pos="3600"/>
        </w:tabs>
        <w:ind w:left="3600" w:hanging="360"/>
      </w:pPr>
      <w:rPr>
        <w:rFonts w:ascii="Morningstar Symbols" w:hAnsi="Morningstar Symbols" w:hint="default"/>
      </w:rPr>
    </w:lvl>
    <w:lvl w:ilvl="5" w:tplc="00202D52" w:tentative="1">
      <w:start w:val="1"/>
      <w:numFmt w:val="bullet"/>
      <w:lvlText w:val="g"/>
      <w:lvlJc w:val="left"/>
      <w:pPr>
        <w:tabs>
          <w:tab w:val="num" w:pos="4320"/>
        </w:tabs>
        <w:ind w:left="4320" w:hanging="360"/>
      </w:pPr>
      <w:rPr>
        <w:rFonts w:ascii="Morningstar Symbols" w:hAnsi="Morningstar Symbols" w:hint="default"/>
      </w:rPr>
    </w:lvl>
    <w:lvl w:ilvl="6" w:tplc="1B1A3C98" w:tentative="1">
      <w:start w:val="1"/>
      <w:numFmt w:val="bullet"/>
      <w:lvlText w:val="g"/>
      <w:lvlJc w:val="left"/>
      <w:pPr>
        <w:tabs>
          <w:tab w:val="num" w:pos="5040"/>
        </w:tabs>
        <w:ind w:left="5040" w:hanging="360"/>
      </w:pPr>
      <w:rPr>
        <w:rFonts w:ascii="Morningstar Symbols" w:hAnsi="Morningstar Symbols" w:hint="default"/>
      </w:rPr>
    </w:lvl>
    <w:lvl w:ilvl="7" w:tplc="FA0A1456" w:tentative="1">
      <w:start w:val="1"/>
      <w:numFmt w:val="bullet"/>
      <w:lvlText w:val="g"/>
      <w:lvlJc w:val="left"/>
      <w:pPr>
        <w:tabs>
          <w:tab w:val="num" w:pos="5760"/>
        </w:tabs>
        <w:ind w:left="5760" w:hanging="360"/>
      </w:pPr>
      <w:rPr>
        <w:rFonts w:ascii="Morningstar Symbols" w:hAnsi="Morningstar Symbols" w:hint="default"/>
      </w:rPr>
    </w:lvl>
    <w:lvl w:ilvl="8" w:tplc="8C46F4C4" w:tentative="1">
      <w:start w:val="1"/>
      <w:numFmt w:val="bullet"/>
      <w:lvlText w:val="g"/>
      <w:lvlJc w:val="left"/>
      <w:pPr>
        <w:tabs>
          <w:tab w:val="num" w:pos="6480"/>
        </w:tabs>
        <w:ind w:left="6480" w:hanging="360"/>
      </w:pPr>
      <w:rPr>
        <w:rFonts w:ascii="Morningstar Symbols" w:hAnsi="Morningstar Symbols" w:hint="default"/>
      </w:rPr>
    </w:lvl>
  </w:abstractNum>
  <w:abstractNum w:abstractNumId="8" w15:restartNumberingAfterBreak="0">
    <w:nsid w:val="4E014A52"/>
    <w:multiLevelType w:val="hybridMultilevel"/>
    <w:tmpl w:val="C2EA2092"/>
    <w:lvl w:ilvl="0" w:tplc="C3482FB4">
      <w:start w:val="1"/>
      <w:numFmt w:val="bullet"/>
      <w:lvlText w:val="g"/>
      <w:lvlJc w:val="left"/>
      <w:pPr>
        <w:tabs>
          <w:tab w:val="num" w:pos="720"/>
        </w:tabs>
        <w:ind w:left="720" w:hanging="360"/>
      </w:pPr>
      <w:rPr>
        <w:rFonts w:ascii="Morningstar Symbols" w:hAnsi="Morningstar Symbols" w:hint="default"/>
      </w:rPr>
    </w:lvl>
    <w:lvl w:ilvl="1" w:tplc="7FFA0870" w:tentative="1">
      <w:start w:val="1"/>
      <w:numFmt w:val="bullet"/>
      <w:lvlText w:val="g"/>
      <w:lvlJc w:val="left"/>
      <w:pPr>
        <w:tabs>
          <w:tab w:val="num" w:pos="1440"/>
        </w:tabs>
        <w:ind w:left="1440" w:hanging="360"/>
      </w:pPr>
      <w:rPr>
        <w:rFonts w:ascii="Morningstar Symbols" w:hAnsi="Morningstar Symbols" w:hint="default"/>
      </w:rPr>
    </w:lvl>
    <w:lvl w:ilvl="2" w:tplc="2A8EE524" w:tentative="1">
      <w:start w:val="1"/>
      <w:numFmt w:val="bullet"/>
      <w:lvlText w:val="g"/>
      <w:lvlJc w:val="left"/>
      <w:pPr>
        <w:tabs>
          <w:tab w:val="num" w:pos="2160"/>
        </w:tabs>
        <w:ind w:left="2160" w:hanging="360"/>
      </w:pPr>
      <w:rPr>
        <w:rFonts w:ascii="Morningstar Symbols" w:hAnsi="Morningstar Symbols" w:hint="default"/>
      </w:rPr>
    </w:lvl>
    <w:lvl w:ilvl="3" w:tplc="34A887A6" w:tentative="1">
      <w:start w:val="1"/>
      <w:numFmt w:val="bullet"/>
      <w:lvlText w:val="g"/>
      <w:lvlJc w:val="left"/>
      <w:pPr>
        <w:tabs>
          <w:tab w:val="num" w:pos="2880"/>
        </w:tabs>
        <w:ind w:left="2880" w:hanging="360"/>
      </w:pPr>
      <w:rPr>
        <w:rFonts w:ascii="Morningstar Symbols" w:hAnsi="Morningstar Symbols" w:hint="default"/>
      </w:rPr>
    </w:lvl>
    <w:lvl w:ilvl="4" w:tplc="72163B00" w:tentative="1">
      <w:start w:val="1"/>
      <w:numFmt w:val="bullet"/>
      <w:lvlText w:val="g"/>
      <w:lvlJc w:val="left"/>
      <w:pPr>
        <w:tabs>
          <w:tab w:val="num" w:pos="3600"/>
        </w:tabs>
        <w:ind w:left="3600" w:hanging="360"/>
      </w:pPr>
      <w:rPr>
        <w:rFonts w:ascii="Morningstar Symbols" w:hAnsi="Morningstar Symbols" w:hint="default"/>
      </w:rPr>
    </w:lvl>
    <w:lvl w:ilvl="5" w:tplc="D3D402B4" w:tentative="1">
      <w:start w:val="1"/>
      <w:numFmt w:val="bullet"/>
      <w:lvlText w:val="g"/>
      <w:lvlJc w:val="left"/>
      <w:pPr>
        <w:tabs>
          <w:tab w:val="num" w:pos="4320"/>
        </w:tabs>
        <w:ind w:left="4320" w:hanging="360"/>
      </w:pPr>
      <w:rPr>
        <w:rFonts w:ascii="Morningstar Symbols" w:hAnsi="Morningstar Symbols" w:hint="default"/>
      </w:rPr>
    </w:lvl>
    <w:lvl w:ilvl="6" w:tplc="F4006B94" w:tentative="1">
      <w:start w:val="1"/>
      <w:numFmt w:val="bullet"/>
      <w:lvlText w:val="g"/>
      <w:lvlJc w:val="left"/>
      <w:pPr>
        <w:tabs>
          <w:tab w:val="num" w:pos="5040"/>
        </w:tabs>
        <w:ind w:left="5040" w:hanging="360"/>
      </w:pPr>
      <w:rPr>
        <w:rFonts w:ascii="Morningstar Symbols" w:hAnsi="Morningstar Symbols" w:hint="default"/>
      </w:rPr>
    </w:lvl>
    <w:lvl w:ilvl="7" w:tplc="6958C732" w:tentative="1">
      <w:start w:val="1"/>
      <w:numFmt w:val="bullet"/>
      <w:lvlText w:val="g"/>
      <w:lvlJc w:val="left"/>
      <w:pPr>
        <w:tabs>
          <w:tab w:val="num" w:pos="5760"/>
        </w:tabs>
        <w:ind w:left="5760" w:hanging="360"/>
      </w:pPr>
      <w:rPr>
        <w:rFonts w:ascii="Morningstar Symbols" w:hAnsi="Morningstar Symbols" w:hint="default"/>
      </w:rPr>
    </w:lvl>
    <w:lvl w:ilvl="8" w:tplc="843C7396" w:tentative="1">
      <w:start w:val="1"/>
      <w:numFmt w:val="bullet"/>
      <w:lvlText w:val="g"/>
      <w:lvlJc w:val="left"/>
      <w:pPr>
        <w:tabs>
          <w:tab w:val="num" w:pos="6480"/>
        </w:tabs>
        <w:ind w:left="6480" w:hanging="360"/>
      </w:pPr>
      <w:rPr>
        <w:rFonts w:ascii="Morningstar Symbols" w:hAnsi="Morningstar Symbols" w:hint="default"/>
      </w:rPr>
    </w:lvl>
  </w:abstractNum>
  <w:abstractNum w:abstractNumId="9" w15:restartNumberingAfterBreak="0">
    <w:nsid w:val="51AA2B55"/>
    <w:multiLevelType w:val="hybridMultilevel"/>
    <w:tmpl w:val="1BE45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313C3E"/>
    <w:multiLevelType w:val="hybridMultilevel"/>
    <w:tmpl w:val="B3D20B52"/>
    <w:lvl w:ilvl="0" w:tplc="8C7AC0CE">
      <w:start w:val="1"/>
      <w:numFmt w:val="bullet"/>
      <w:lvlText w:val=""/>
      <w:lvlJc w:val="left"/>
      <w:pPr>
        <w:ind w:left="720" w:hanging="360"/>
      </w:pPr>
      <w:rPr>
        <w:rFonts w:ascii="Symbol" w:hAnsi="Symbol" w:hint="default"/>
      </w:rPr>
    </w:lvl>
    <w:lvl w:ilvl="1" w:tplc="55BA20A4">
      <w:start w:val="1"/>
      <w:numFmt w:val="bullet"/>
      <w:lvlText w:val="o"/>
      <w:lvlJc w:val="left"/>
      <w:pPr>
        <w:ind w:left="1440" w:hanging="360"/>
      </w:pPr>
      <w:rPr>
        <w:rFonts w:ascii="Courier New" w:hAnsi="Courier New" w:hint="default"/>
      </w:rPr>
    </w:lvl>
    <w:lvl w:ilvl="2" w:tplc="7DB28E2C">
      <w:start w:val="1"/>
      <w:numFmt w:val="bullet"/>
      <w:lvlText w:val=""/>
      <w:lvlJc w:val="left"/>
      <w:pPr>
        <w:ind w:left="2160" w:hanging="360"/>
      </w:pPr>
      <w:rPr>
        <w:rFonts w:ascii="Wingdings" w:hAnsi="Wingdings" w:hint="default"/>
      </w:rPr>
    </w:lvl>
    <w:lvl w:ilvl="3" w:tplc="D6B0CCD4">
      <w:start w:val="1"/>
      <w:numFmt w:val="bullet"/>
      <w:lvlText w:val=""/>
      <w:lvlJc w:val="left"/>
      <w:pPr>
        <w:ind w:left="2880" w:hanging="360"/>
      </w:pPr>
      <w:rPr>
        <w:rFonts w:ascii="Symbol" w:hAnsi="Symbol" w:hint="default"/>
      </w:rPr>
    </w:lvl>
    <w:lvl w:ilvl="4" w:tplc="8228AF32">
      <w:start w:val="1"/>
      <w:numFmt w:val="bullet"/>
      <w:lvlText w:val="o"/>
      <w:lvlJc w:val="left"/>
      <w:pPr>
        <w:ind w:left="3600" w:hanging="360"/>
      </w:pPr>
      <w:rPr>
        <w:rFonts w:ascii="Courier New" w:hAnsi="Courier New" w:hint="default"/>
      </w:rPr>
    </w:lvl>
    <w:lvl w:ilvl="5" w:tplc="97B481A2">
      <w:start w:val="1"/>
      <w:numFmt w:val="bullet"/>
      <w:lvlText w:val=""/>
      <w:lvlJc w:val="left"/>
      <w:pPr>
        <w:ind w:left="4320" w:hanging="360"/>
      </w:pPr>
      <w:rPr>
        <w:rFonts w:ascii="Wingdings" w:hAnsi="Wingdings" w:hint="default"/>
      </w:rPr>
    </w:lvl>
    <w:lvl w:ilvl="6" w:tplc="86D2C01C">
      <w:start w:val="1"/>
      <w:numFmt w:val="bullet"/>
      <w:lvlText w:val=""/>
      <w:lvlJc w:val="left"/>
      <w:pPr>
        <w:ind w:left="5040" w:hanging="360"/>
      </w:pPr>
      <w:rPr>
        <w:rFonts w:ascii="Symbol" w:hAnsi="Symbol" w:hint="default"/>
      </w:rPr>
    </w:lvl>
    <w:lvl w:ilvl="7" w:tplc="8684E6A0">
      <w:start w:val="1"/>
      <w:numFmt w:val="bullet"/>
      <w:lvlText w:val="o"/>
      <w:lvlJc w:val="left"/>
      <w:pPr>
        <w:ind w:left="5760" w:hanging="360"/>
      </w:pPr>
      <w:rPr>
        <w:rFonts w:ascii="Courier New" w:hAnsi="Courier New" w:hint="default"/>
      </w:rPr>
    </w:lvl>
    <w:lvl w:ilvl="8" w:tplc="3A066160">
      <w:start w:val="1"/>
      <w:numFmt w:val="bullet"/>
      <w:lvlText w:val=""/>
      <w:lvlJc w:val="left"/>
      <w:pPr>
        <w:ind w:left="6480" w:hanging="360"/>
      </w:pPr>
      <w:rPr>
        <w:rFonts w:ascii="Wingdings" w:hAnsi="Wingdings" w:hint="default"/>
      </w:rPr>
    </w:lvl>
  </w:abstractNum>
  <w:abstractNum w:abstractNumId="11" w15:restartNumberingAfterBreak="0">
    <w:nsid w:val="633835BF"/>
    <w:multiLevelType w:val="hybridMultilevel"/>
    <w:tmpl w:val="B1ACA3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D686D5F"/>
    <w:multiLevelType w:val="hybridMultilevel"/>
    <w:tmpl w:val="6020439E"/>
    <w:lvl w:ilvl="0" w:tplc="9146A89A">
      <w:start w:val="1"/>
      <w:numFmt w:val="bullet"/>
      <w:lvlText w:val="g"/>
      <w:lvlJc w:val="left"/>
      <w:pPr>
        <w:tabs>
          <w:tab w:val="num" w:pos="720"/>
        </w:tabs>
        <w:ind w:left="720" w:hanging="360"/>
      </w:pPr>
      <w:rPr>
        <w:rFonts w:ascii="Morningstar Symbols" w:hAnsi="Morningstar Symbols" w:hint="default"/>
      </w:rPr>
    </w:lvl>
    <w:lvl w:ilvl="1" w:tplc="9DBA8682" w:tentative="1">
      <w:start w:val="1"/>
      <w:numFmt w:val="bullet"/>
      <w:lvlText w:val="g"/>
      <w:lvlJc w:val="left"/>
      <w:pPr>
        <w:tabs>
          <w:tab w:val="num" w:pos="1440"/>
        </w:tabs>
        <w:ind w:left="1440" w:hanging="360"/>
      </w:pPr>
      <w:rPr>
        <w:rFonts w:ascii="Morningstar Symbols" w:hAnsi="Morningstar Symbols" w:hint="default"/>
      </w:rPr>
    </w:lvl>
    <w:lvl w:ilvl="2" w:tplc="A71443B6" w:tentative="1">
      <w:start w:val="1"/>
      <w:numFmt w:val="bullet"/>
      <w:lvlText w:val="g"/>
      <w:lvlJc w:val="left"/>
      <w:pPr>
        <w:tabs>
          <w:tab w:val="num" w:pos="2160"/>
        </w:tabs>
        <w:ind w:left="2160" w:hanging="360"/>
      </w:pPr>
      <w:rPr>
        <w:rFonts w:ascii="Morningstar Symbols" w:hAnsi="Morningstar Symbols" w:hint="default"/>
      </w:rPr>
    </w:lvl>
    <w:lvl w:ilvl="3" w:tplc="1D06C780" w:tentative="1">
      <w:start w:val="1"/>
      <w:numFmt w:val="bullet"/>
      <w:lvlText w:val="g"/>
      <w:lvlJc w:val="left"/>
      <w:pPr>
        <w:tabs>
          <w:tab w:val="num" w:pos="2880"/>
        </w:tabs>
        <w:ind w:left="2880" w:hanging="360"/>
      </w:pPr>
      <w:rPr>
        <w:rFonts w:ascii="Morningstar Symbols" w:hAnsi="Morningstar Symbols" w:hint="default"/>
      </w:rPr>
    </w:lvl>
    <w:lvl w:ilvl="4" w:tplc="0EC040E0" w:tentative="1">
      <w:start w:val="1"/>
      <w:numFmt w:val="bullet"/>
      <w:lvlText w:val="g"/>
      <w:lvlJc w:val="left"/>
      <w:pPr>
        <w:tabs>
          <w:tab w:val="num" w:pos="3600"/>
        </w:tabs>
        <w:ind w:left="3600" w:hanging="360"/>
      </w:pPr>
      <w:rPr>
        <w:rFonts w:ascii="Morningstar Symbols" w:hAnsi="Morningstar Symbols" w:hint="default"/>
      </w:rPr>
    </w:lvl>
    <w:lvl w:ilvl="5" w:tplc="1D304596" w:tentative="1">
      <w:start w:val="1"/>
      <w:numFmt w:val="bullet"/>
      <w:lvlText w:val="g"/>
      <w:lvlJc w:val="left"/>
      <w:pPr>
        <w:tabs>
          <w:tab w:val="num" w:pos="4320"/>
        </w:tabs>
        <w:ind w:left="4320" w:hanging="360"/>
      </w:pPr>
      <w:rPr>
        <w:rFonts w:ascii="Morningstar Symbols" w:hAnsi="Morningstar Symbols" w:hint="default"/>
      </w:rPr>
    </w:lvl>
    <w:lvl w:ilvl="6" w:tplc="EA88E6BE" w:tentative="1">
      <w:start w:val="1"/>
      <w:numFmt w:val="bullet"/>
      <w:lvlText w:val="g"/>
      <w:lvlJc w:val="left"/>
      <w:pPr>
        <w:tabs>
          <w:tab w:val="num" w:pos="5040"/>
        </w:tabs>
        <w:ind w:left="5040" w:hanging="360"/>
      </w:pPr>
      <w:rPr>
        <w:rFonts w:ascii="Morningstar Symbols" w:hAnsi="Morningstar Symbols" w:hint="default"/>
      </w:rPr>
    </w:lvl>
    <w:lvl w:ilvl="7" w:tplc="C60C6AB0" w:tentative="1">
      <w:start w:val="1"/>
      <w:numFmt w:val="bullet"/>
      <w:lvlText w:val="g"/>
      <w:lvlJc w:val="left"/>
      <w:pPr>
        <w:tabs>
          <w:tab w:val="num" w:pos="5760"/>
        </w:tabs>
        <w:ind w:left="5760" w:hanging="360"/>
      </w:pPr>
      <w:rPr>
        <w:rFonts w:ascii="Morningstar Symbols" w:hAnsi="Morningstar Symbols" w:hint="default"/>
      </w:rPr>
    </w:lvl>
    <w:lvl w:ilvl="8" w:tplc="56EAE520" w:tentative="1">
      <w:start w:val="1"/>
      <w:numFmt w:val="bullet"/>
      <w:lvlText w:val="g"/>
      <w:lvlJc w:val="left"/>
      <w:pPr>
        <w:tabs>
          <w:tab w:val="num" w:pos="6480"/>
        </w:tabs>
        <w:ind w:left="6480" w:hanging="360"/>
      </w:pPr>
      <w:rPr>
        <w:rFonts w:ascii="Morningstar Symbols" w:hAnsi="Morningstar Symbols" w:hint="default"/>
      </w:rPr>
    </w:lvl>
  </w:abstractNum>
  <w:abstractNum w:abstractNumId="13" w15:restartNumberingAfterBreak="0">
    <w:nsid w:val="6E4B003C"/>
    <w:multiLevelType w:val="hybridMultilevel"/>
    <w:tmpl w:val="DE3055BA"/>
    <w:lvl w:ilvl="0" w:tplc="04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g"/>
      <w:lvlJc w:val="left"/>
      <w:pPr>
        <w:tabs>
          <w:tab w:val="num" w:pos="1440"/>
        </w:tabs>
        <w:ind w:left="1440" w:hanging="360"/>
      </w:pPr>
      <w:rPr>
        <w:rFonts w:ascii="Morningstar Symbols" w:hAnsi="Morningstar Symbols" w:hint="default"/>
      </w:rPr>
    </w:lvl>
    <w:lvl w:ilvl="2" w:tplc="FFFFFFFF" w:tentative="1">
      <w:start w:val="1"/>
      <w:numFmt w:val="bullet"/>
      <w:lvlText w:val="g"/>
      <w:lvlJc w:val="left"/>
      <w:pPr>
        <w:tabs>
          <w:tab w:val="num" w:pos="2160"/>
        </w:tabs>
        <w:ind w:left="2160" w:hanging="360"/>
      </w:pPr>
      <w:rPr>
        <w:rFonts w:ascii="Morningstar Symbols" w:hAnsi="Morningstar Symbols" w:hint="default"/>
      </w:rPr>
    </w:lvl>
    <w:lvl w:ilvl="3" w:tplc="FFFFFFFF" w:tentative="1">
      <w:start w:val="1"/>
      <w:numFmt w:val="bullet"/>
      <w:lvlText w:val="g"/>
      <w:lvlJc w:val="left"/>
      <w:pPr>
        <w:tabs>
          <w:tab w:val="num" w:pos="2880"/>
        </w:tabs>
        <w:ind w:left="2880" w:hanging="360"/>
      </w:pPr>
      <w:rPr>
        <w:rFonts w:ascii="Morningstar Symbols" w:hAnsi="Morningstar Symbols" w:hint="default"/>
      </w:rPr>
    </w:lvl>
    <w:lvl w:ilvl="4" w:tplc="FFFFFFFF" w:tentative="1">
      <w:start w:val="1"/>
      <w:numFmt w:val="bullet"/>
      <w:lvlText w:val="g"/>
      <w:lvlJc w:val="left"/>
      <w:pPr>
        <w:tabs>
          <w:tab w:val="num" w:pos="3600"/>
        </w:tabs>
        <w:ind w:left="3600" w:hanging="360"/>
      </w:pPr>
      <w:rPr>
        <w:rFonts w:ascii="Morningstar Symbols" w:hAnsi="Morningstar Symbols" w:hint="default"/>
      </w:rPr>
    </w:lvl>
    <w:lvl w:ilvl="5" w:tplc="FFFFFFFF" w:tentative="1">
      <w:start w:val="1"/>
      <w:numFmt w:val="bullet"/>
      <w:lvlText w:val="g"/>
      <w:lvlJc w:val="left"/>
      <w:pPr>
        <w:tabs>
          <w:tab w:val="num" w:pos="4320"/>
        </w:tabs>
        <w:ind w:left="4320" w:hanging="360"/>
      </w:pPr>
      <w:rPr>
        <w:rFonts w:ascii="Morningstar Symbols" w:hAnsi="Morningstar Symbols" w:hint="default"/>
      </w:rPr>
    </w:lvl>
    <w:lvl w:ilvl="6" w:tplc="FFFFFFFF" w:tentative="1">
      <w:start w:val="1"/>
      <w:numFmt w:val="bullet"/>
      <w:lvlText w:val="g"/>
      <w:lvlJc w:val="left"/>
      <w:pPr>
        <w:tabs>
          <w:tab w:val="num" w:pos="5040"/>
        </w:tabs>
        <w:ind w:left="5040" w:hanging="360"/>
      </w:pPr>
      <w:rPr>
        <w:rFonts w:ascii="Morningstar Symbols" w:hAnsi="Morningstar Symbols" w:hint="default"/>
      </w:rPr>
    </w:lvl>
    <w:lvl w:ilvl="7" w:tplc="FFFFFFFF" w:tentative="1">
      <w:start w:val="1"/>
      <w:numFmt w:val="bullet"/>
      <w:lvlText w:val="g"/>
      <w:lvlJc w:val="left"/>
      <w:pPr>
        <w:tabs>
          <w:tab w:val="num" w:pos="5760"/>
        </w:tabs>
        <w:ind w:left="5760" w:hanging="360"/>
      </w:pPr>
      <w:rPr>
        <w:rFonts w:ascii="Morningstar Symbols" w:hAnsi="Morningstar Symbols" w:hint="default"/>
      </w:rPr>
    </w:lvl>
    <w:lvl w:ilvl="8" w:tplc="FFFFFFFF" w:tentative="1">
      <w:start w:val="1"/>
      <w:numFmt w:val="bullet"/>
      <w:lvlText w:val="g"/>
      <w:lvlJc w:val="left"/>
      <w:pPr>
        <w:tabs>
          <w:tab w:val="num" w:pos="6480"/>
        </w:tabs>
        <w:ind w:left="6480" w:hanging="360"/>
      </w:pPr>
      <w:rPr>
        <w:rFonts w:ascii="Morningstar Symbols" w:hAnsi="Morningstar Symbols" w:hint="default"/>
      </w:rPr>
    </w:lvl>
  </w:abstractNum>
  <w:abstractNum w:abstractNumId="14" w15:restartNumberingAfterBreak="0">
    <w:nsid w:val="75520BC4"/>
    <w:multiLevelType w:val="hybridMultilevel"/>
    <w:tmpl w:val="31E6974A"/>
    <w:lvl w:ilvl="0" w:tplc="8750A376">
      <w:start w:val="1"/>
      <w:numFmt w:val="bullet"/>
      <w:lvlText w:val="g"/>
      <w:lvlJc w:val="left"/>
      <w:pPr>
        <w:tabs>
          <w:tab w:val="num" w:pos="720"/>
        </w:tabs>
        <w:ind w:left="720" w:hanging="360"/>
      </w:pPr>
      <w:rPr>
        <w:rFonts w:ascii="Morningstar Symbols" w:hAnsi="Morningstar Symbols" w:hint="default"/>
      </w:rPr>
    </w:lvl>
    <w:lvl w:ilvl="1" w:tplc="8E363CE8" w:tentative="1">
      <w:start w:val="1"/>
      <w:numFmt w:val="bullet"/>
      <w:lvlText w:val="g"/>
      <w:lvlJc w:val="left"/>
      <w:pPr>
        <w:tabs>
          <w:tab w:val="num" w:pos="1440"/>
        </w:tabs>
        <w:ind w:left="1440" w:hanging="360"/>
      </w:pPr>
      <w:rPr>
        <w:rFonts w:ascii="Morningstar Symbols" w:hAnsi="Morningstar Symbols" w:hint="default"/>
      </w:rPr>
    </w:lvl>
    <w:lvl w:ilvl="2" w:tplc="09AA08F2" w:tentative="1">
      <w:start w:val="1"/>
      <w:numFmt w:val="bullet"/>
      <w:lvlText w:val="g"/>
      <w:lvlJc w:val="left"/>
      <w:pPr>
        <w:tabs>
          <w:tab w:val="num" w:pos="2160"/>
        </w:tabs>
        <w:ind w:left="2160" w:hanging="360"/>
      </w:pPr>
      <w:rPr>
        <w:rFonts w:ascii="Morningstar Symbols" w:hAnsi="Morningstar Symbols" w:hint="default"/>
      </w:rPr>
    </w:lvl>
    <w:lvl w:ilvl="3" w:tplc="6CB4A238" w:tentative="1">
      <w:start w:val="1"/>
      <w:numFmt w:val="bullet"/>
      <w:lvlText w:val="g"/>
      <w:lvlJc w:val="left"/>
      <w:pPr>
        <w:tabs>
          <w:tab w:val="num" w:pos="2880"/>
        </w:tabs>
        <w:ind w:left="2880" w:hanging="360"/>
      </w:pPr>
      <w:rPr>
        <w:rFonts w:ascii="Morningstar Symbols" w:hAnsi="Morningstar Symbols" w:hint="default"/>
      </w:rPr>
    </w:lvl>
    <w:lvl w:ilvl="4" w:tplc="D20A7580" w:tentative="1">
      <w:start w:val="1"/>
      <w:numFmt w:val="bullet"/>
      <w:lvlText w:val="g"/>
      <w:lvlJc w:val="left"/>
      <w:pPr>
        <w:tabs>
          <w:tab w:val="num" w:pos="3600"/>
        </w:tabs>
        <w:ind w:left="3600" w:hanging="360"/>
      </w:pPr>
      <w:rPr>
        <w:rFonts w:ascii="Morningstar Symbols" w:hAnsi="Morningstar Symbols" w:hint="default"/>
      </w:rPr>
    </w:lvl>
    <w:lvl w:ilvl="5" w:tplc="488A614A" w:tentative="1">
      <w:start w:val="1"/>
      <w:numFmt w:val="bullet"/>
      <w:lvlText w:val="g"/>
      <w:lvlJc w:val="left"/>
      <w:pPr>
        <w:tabs>
          <w:tab w:val="num" w:pos="4320"/>
        </w:tabs>
        <w:ind w:left="4320" w:hanging="360"/>
      </w:pPr>
      <w:rPr>
        <w:rFonts w:ascii="Morningstar Symbols" w:hAnsi="Morningstar Symbols" w:hint="default"/>
      </w:rPr>
    </w:lvl>
    <w:lvl w:ilvl="6" w:tplc="E5A2355C" w:tentative="1">
      <w:start w:val="1"/>
      <w:numFmt w:val="bullet"/>
      <w:lvlText w:val="g"/>
      <w:lvlJc w:val="left"/>
      <w:pPr>
        <w:tabs>
          <w:tab w:val="num" w:pos="5040"/>
        </w:tabs>
        <w:ind w:left="5040" w:hanging="360"/>
      </w:pPr>
      <w:rPr>
        <w:rFonts w:ascii="Morningstar Symbols" w:hAnsi="Morningstar Symbols" w:hint="default"/>
      </w:rPr>
    </w:lvl>
    <w:lvl w:ilvl="7" w:tplc="99F28408" w:tentative="1">
      <w:start w:val="1"/>
      <w:numFmt w:val="bullet"/>
      <w:lvlText w:val="g"/>
      <w:lvlJc w:val="left"/>
      <w:pPr>
        <w:tabs>
          <w:tab w:val="num" w:pos="5760"/>
        </w:tabs>
        <w:ind w:left="5760" w:hanging="360"/>
      </w:pPr>
      <w:rPr>
        <w:rFonts w:ascii="Morningstar Symbols" w:hAnsi="Morningstar Symbols" w:hint="default"/>
      </w:rPr>
    </w:lvl>
    <w:lvl w:ilvl="8" w:tplc="BBFC405E" w:tentative="1">
      <w:start w:val="1"/>
      <w:numFmt w:val="bullet"/>
      <w:lvlText w:val="g"/>
      <w:lvlJc w:val="left"/>
      <w:pPr>
        <w:tabs>
          <w:tab w:val="num" w:pos="6480"/>
        </w:tabs>
        <w:ind w:left="6480" w:hanging="360"/>
      </w:pPr>
      <w:rPr>
        <w:rFonts w:ascii="Morningstar Symbols" w:hAnsi="Morningstar Symbols" w:hint="default"/>
      </w:rPr>
    </w:lvl>
  </w:abstractNum>
  <w:abstractNum w:abstractNumId="15" w15:restartNumberingAfterBreak="0">
    <w:nsid w:val="75965EF2"/>
    <w:multiLevelType w:val="hybridMultilevel"/>
    <w:tmpl w:val="7848DFD0"/>
    <w:lvl w:ilvl="0" w:tplc="C9DEF832">
      <w:start w:val="1"/>
      <w:numFmt w:val="bullet"/>
      <w:lvlText w:val="g"/>
      <w:lvlJc w:val="left"/>
      <w:pPr>
        <w:tabs>
          <w:tab w:val="num" w:pos="720"/>
        </w:tabs>
        <w:ind w:left="720" w:hanging="360"/>
      </w:pPr>
      <w:rPr>
        <w:rFonts w:ascii="Morningstar Symbols" w:hAnsi="Morningstar Symbols" w:hint="default"/>
      </w:rPr>
    </w:lvl>
    <w:lvl w:ilvl="1" w:tplc="21725DC2" w:tentative="1">
      <w:start w:val="1"/>
      <w:numFmt w:val="bullet"/>
      <w:lvlText w:val="g"/>
      <w:lvlJc w:val="left"/>
      <w:pPr>
        <w:tabs>
          <w:tab w:val="num" w:pos="1440"/>
        </w:tabs>
        <w:ind w:left="1440" w:hanging="360"/>
      </w:pPr>
      <w:rPr>
        <w:rFonts w:ascii="Morningstar Symbols" w:hAnsi="Morningstar Symbols" w:hint="default"/>
      </w:rPr>
    </w:lvl>
    <w:lvl w:ilvl="2" w:tplc="36A2582C" w:tentative="1">
      <w:start w:val="1"/>
      <w:numFmt w:val="bullet"/>
      <w:lvlText w:val="g"/>
      <w:lvlJc w:val="left"/>
      <w:pPr>
        <w:tabs>
          <w:tab w:val="num" w:pos="2160"/>
        </w:tabs>
        <w:ind w:left="2160" w:hanging="360"/>
      </w:pPr>
      <w:rPr>
        <w:rFonts w:ascii="Morningstar Symbols" w:hAnsi="Morningstar Symbols" w:hint="default"/>
      </w:rPr>
    </w:lvl>
    <w:lvl w:ilvl="3" w:tplc="E9BED392" w:tentative="1">
      <w:start w:val="1"/>
      <w:numFmt w:val="bullet"/>
      <w:lvlText w:val="g"/>
      <w:lvlJc w:val="left"/>
      <w:pPr>
        <w:tabs>
          <w:tab w:val="num" w:pos="2880"/>
        </w:tabs>
        <w:ind w:left="2880" w:hanging="360"/>
      </w:pPr>
      <w:rPr>
        <w:rFonts w:ascii="Morningstar Symbols" w:hAnsi="Morningstar Symbols" w:hint="default"/>
      </w:rPr>
    </w:lvl>
    <w:lvl w:ilvl="4" w:tplc="3EE2EB2A" w:tentative="1">
      <w:start w:val="1"/>
      <w:numFmt w:val="bullet"/>
      <w:lvlText w:val="g"/>
      <w:lvlJc w:val="left"/>
      <w:pPr>
        <w:tabs>
          <w:tab w:val="num" w:pos="3600"/>
        </w:tabs>
        <w:ind w:left="3600" w:hanging="360"/>
      </w:pPr>
      <w:rPr>
        <w:rFonts w:ascii="Morningstar Symbols" w:hAnsi="Morningstar Symbols" w:hint="default"/>
      </w:rPr>
    </w:lvl>
    <w:lvl w:ilvl="5" w:tplc="35E047BC" w:tentative="1">
      <w:start w:val="1"/>
      <w:numFmt w:val="bullet"/>
      <w:lvlText w:val="g"/>
      <w:lvlJc w:val="left"/>
      <w:pPr>
        <w:tabs>
          <w:tab w:val="num" w:pos="4320"/>
        </w:tabs>
        <w:ind w:left="4320" w:hanging="360"/>
      </w:pPr>
      <w:rPr>
        <w:rFonts w:ascii="Morningstar Symbols" w:hAnsi="Morningstar Symbols" w:hint="default"/>
      </w:rPr>
    </w:lvl>
    <w:lvl w:ilvl="6" w:tplc="89180074" w:tentative="1">
      <w:start w:val="1"/>
      <w:numFmt w:val="bullet"/>
      <w:lvlText w:val="g"/>
      <w:lvlJc w:val="left"/>
      <w:pPr>
        <w:tabs>
          <w:tab w:val="num" w:pos="5040"/>
        </w:tabs>
        <w:ind w:left="5040" w:hanging="360"/>
      </w:pPr>
      <w:rPr>
        <w:rFonts w:ascii="Morningstar Symbols" w:hAnsi="Morningstar Symbols" w:hint="default"/>
      </w:rPr>
    </w:lvl>
    <w:lvl w:ilvl="7" w:tplc="9B14FDE2" w:tentative="1">
      <w:start w:val="1"/>
      <w:numFmt w:val="bullet"/>
      <w:lvlText w:val="g"/>
      <w:lvlJc w:val="left"/>
      <w:pPr>
        <w:tabs>
          <w:tab w:val="num" w:pos="5760"/>
        </w:tabs>
        <w:ind w:left="5760" w:hanging="360"/>
      </w:pPr>
      <w:rPr>
        <w:rFonts w:ascii="Morningstar Symbols" w:hAnsi="Morningstar Symbols" w:hint="default"/>
      </w:rPr>
    </w:lvl>
    <w:lvl w:ilvl="8" w:tplc="942CD67E" w:tentative="1">
      <w:start w:val="1"/>
      <w:numFmt w:val="bullet"/>
      <w:lvlText w:val="g"/>
      <w:lvlJc w:val="left"/>
      <w:pPr>
        <w:tabs>
          <w:tab w:val="num" w:pos="6480"/>
        </w:tabs>
        <w:ind w:left="6480" w:hanging="360"/>
      </w:pPr>
      <w:rPr>
        <w:rFonts w:ascii="Morningstar Symbols" w:hAnsi="Morningstar Symbols" w:hint="default"/>
      </w:rPr>
    </w:lvl>
  </w:abstractNum>
  <w:abstractNum w:abstractNumId="16" w15:restartNumberingAfterBreak="0">
    <w:nsid w:val="7A1A1A91"/>
    <w:multiLevelType w:val="hybridMultilevel"/>
    <w:tmpl w:val="DD48CF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3548226">
    <w:abstractNumId w:val="10"/>
  </w:num>
  <w:num w:numId="2" w16cid:durableId="712585299">
    <w:abstractNumId w:val="9"/>
  </w:num>
  <w:num w:numId="3" w16cid:durableId="972102468">
    <w:abstractNumId w:val="16"/>
  </w:num>
  <w:num w:numId="4" w16cid:durableId="720596087">
    <w:abstractNumId w:val="4"/>
  </w:num>
  <w:num w:numId="5" w16cid:durableId="564528650">
    <w:abstractNumId w:val="6"/>
  </w:num>
  <w:num w:numId="6" w16cid:durableId="668338497">
    <w:abstractNumId w:val="15"/>
  </w:num>
  <w:num w:numId="7" w16cid:durableId="386073805">
    <w:abstractNumId w:val="0"/>
  </w:num>
  <w:num w:numId="8" w16cid:durableId="1171212102">
    <w:abstractNumId w:val="14"/>
  </w:num>
  <w:num w:numId="9" w16cid:durableId="693045493">
    <w:abstractNumId w:val="2"/>
  </w:num>
  <w:num w:numId="10" w16cid:durableId="1135295757">
    <w:abstractNumId w:val="12"/>
  </w:num>
  <w:num w:numId="11" w16cid:durableId="1093623755">
    <w:abstractNumId w:val="7"/>
  </w:num>
  <w:num w:numId="12" w16cid:durableId="1050420700">
    <w:abstractNumId w:val="8"/>
  </w:num>
  <w:num w:numId="13" w16cid:durableId="721446991">
    <w:abstractNumId w:val="3"/>
  </w:num>
  <w:num w:numId="14" w16cid:durableId="938637869">
    <w:abstractNumId w:val="13"/>
  </w:num>
  <w:num w:numId="15" w16cid:durableId="1824079902">
    <w:abstractNumId w:val="5"/>
  </w:num>
  <w:num w:numId="16" w16cid:durableId="102001716">
    <w:abstractNumId w:val="1"/>
  </w:num>
  <w:num w:numId="17" w16cid:durableId="3143765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C46"/>
    <w:rsid w:val="00000EA7"/>
    <w:rsid w:val="000042C3"/>
    <w:rsid w:val="00011741"/>
    <w:rsid w:val="00013F39"/>
    <w:rsid w:val="0001539C"/>
    <w:rsid w:val="00017615"/>
    <w:rsid w:val="00020D69"/>
    <w:rsid w:val="000321A4"/>
    <w:rsid w:val="000327E2"/>
    <w:rsid w:val="00034634"/>
    <w:rsid w:val="000401B3"/>
    <w:rsid w:val="0004786D"/>
    <w:rsid w:val="000611D7"/>
    <w:rsid w:val="000651F2"/>
    <w:rsid w:val="00075F80"/>
    <w:rsid w:val="00080BB0"/>
    <w:rsid w:val="00081764"/>
    <w:rsid w:val="00085C27"/>
    <w:rsid w:val="00087DA5"/>
    <w:rsid w:val="00090468"/>
    <w:rsid w:val="00091D12"/>
    <w:rsid w:val="00095F47"/>
    <w:rsid w:val="000B0680"/>
    <w:rsid w:val="000B4DC3"/>
    <w:rsid w:val="000B703A"/>
    <w:rsid w:val="000B729A"/>
    <w:rsid w:val="000C38DF"/>
    <w:rsid w:val="000C4CDF"/>
    <w:rsid w:val="000C6BAD"/>
    <w:rsid w:val="000C6DF4"/>
    <w:rsid w:val="000D05BF"/>
    <w:rsid w:val="000D4253"/>
    <w:rsid w:val="000D5618"/>
    <w:rsid w:val="000E24C0"/>
    <w:rsid w:val="000E265B"/>
    <w:rsid w:val="000E3E68"/>
    <w:rsid w:val="000E651D"/>
    <w:rsid w:val="000F47A5"/>
    <w:rsid w:val="000F49E2"/>
    <w:rsid w:val="000F7F66"/>
    <w:rsid w:val="00103A3C"/>
    <w:rsid w:val="00104DEE"/>
    <w:rsid w:val="00110F54"/>
    <w:rsid w:val="0011203A"/>
    <w:rsid w:val="001121E0"/>
    <w:rsid w:val="00113CCD"/>
    <w:rsid w:val="001316C9"/>
    <w:rsid w:val="00133B31"/>
    <w:rsid w:val="00141D70"/>
    <w:rsid w:val="00142AF1"/>
    <w:rsid w:val="00151F85"/>
    <w:rsid w:val="00152535"/>
    <w:rsid w:val="001556AB"/>
    <w:rsid w:val="00155F14"/>
    <w:rsid w:val="00157D31"/>
    <w:rsid w:val="00162B9B"/>
    <w:rsid w:val="001642D1"/>
    <w:rsid w:val="001707A8"/>
    <w:rsid w:val="00183502"/>
    <w:rsid w:val="00185074"/>
    <w:rsid w:val="001B1663"/>
    <w:rsid w:val="001B593F"/>
    <w:rsid w:val="001B6890"/>
    <w:rsid w:val="001B7DBF"/>
    <w:rsid w:val="001C6F08"/>
    <w:rsid w:val="001D24D7"/>
    <w:rsid w:val="001D69E4"/>
    <w:rsid w:val="001F4A09"/>
    <w:rsid w:val="001F6585"/>
    <w:rsid w:val="00225603"/>
    <w:rsid w:val="00225880"/>
    <w:rsid w:val="00230244"/>
    <w:rsid w:val="002361E2"/>
    <w:rsid w:val="00244B32"/>
    <w:rsid w:val="00245A46"/>
    <w:rsid w:val="00247FD6"/>
    <w:rsid w:val="00251542"/>
    <w:rsid w:val="00280B83"/>
    <w:rsid w:val="00294002"/>
    <w:rsid w:val="00295A9C"/>
    <w:rsid w:val="002978B2"/>
    <w:rsid w:val="002A5C5C"/>
    <w:rsid w:val="002B10D1"/>
    <w:rsid w:val="002B5199"/>
    <w:rsid w:val="002D4397"/>
    <w:rsid w:val="002D7E5C"/>
    <w:rsid w:val="002E3575"/>
    <w:rsid w:val="002E4003"/>
    <w:rsid w:val="002F23B4"/>
    <w:rsid w:val="002F642C"/>
    <w:rsid w:val="00314B6C"/>
    <w:rsid w:val="00325057"/>
    <w:rsid w:val="00330946"/>
    <w:rsid w:val="0033098D"/>
    <w:rsid w:val="003455CC"/>
    <w:rsid w:val="00347AA7"/>
    <w:rsid w:val="00351630"/>
    <w:rsid w:val="00356D28"/>
    <w:rsid w:val="003603EC"/>
    <w:rsid w:val="003663A4"/>
    <w:rsid w:val="00375000"/>
    <w:rsid w:val="0037506C"/>
    <w:rsid w:val="003765DF"/>
    <w:rsid w:val="00377748"/>
    <w:rsid w:val="003806B9"/>
    <w:rsid w:val="00381D8E"/>
    <w:rsid w:val="00391C54"/>
    <w:rsid w:val="003A337F"/>
    <w:rsid w:val="003A45F8"/>
    <w:rsid w:val="003B0B8D"/>
    <w:rsid w:val="003B0EE2"/>
    <w:rsid w:val="003B2626"/>
    <w:rsid w:val="003B2906"/>
    <w:rsid w:val="003B33A5"/>
    <w:rsid w:val="003B5DAA"/>
    <w:rsid w:val="003C6BDB"/>
    <w:rsid w:val="003C76DA"/>
    <w:rsid w:val="003C7CD5"/>
    <w:rsid w:val="003D2053"/>
    <w:rsid w:val="003D45F1"/>
    <w:rsid w:val="003D7AA7"/>
    <w:rsid w:val="003E0A63"/>
    <w:rsid w:val="003E3377"/>
    <w:rsid w:val="003E5F4A"/>
    <w:rsid w:val="003F1100"/>
    <w:rsid w:val="003F20B1"/>
    <w:rsid w:val="003F5F74"/>
    <w:rsid w:val="0040068B"/>
    <w:rsid w:val="0040182F"/>
    <w:rsid w:val="004063AA"/>
    <w:rsid w:val="00411069"/>
    <w:rsid w:val="0041197E"/>
    <w:rsid w:val="0041397C"/>
    <w:rsid w:val="00421356"/>
    <w:rsid w:val="00421E56"/>
    <w:rsid w:val="00422A23"/>
    <w:rsid w:val="0043638E"/>
    <w:rsid w:val="00440B09"/>
    <w:rsid w:val="00440FB8"/>
    <w:rsid w:val="0044669F"/>
    <w:rsid w:val="0045262A"/>
    <w:rsid w:val="00460578"/>
    <w:rsid w:val="00461B13"/>
    <w:rsid w:val="00463C7F"/>
    <w:rsid w:val="004734F0"/>
    <w:rsid w:val="00476A4F"/>
    <w:rsid w:val="00492E75"/>
    <w:rsid w:val="00493BEE"/>
    <w:rsid w:val="00495B4D"/>
    <w:rsid w:val="00496FD2"/>
    <w:rsid w:val="004A1C97"/>
    <w:rsid w:val="004A6571"/>
    <w:rsid w:val="004A706C"/>
    <w:rsid w:val="004B0F99"/>
    <w:rsid w:val="004B5144"/>
    <w:rsid w:val="004B6D35"/>
    <w:rsid w:val="004C3731"/>
    <w:rsid w:val="004D0379"/>
    <w:rsid w:val="004D0D19"/>
    <w:rsid w:val="004E297B"/>
    <w:rsid w:val="004E4337"/>
    <w:rsid w:val="00507D82"/>
    <w:rsid w:val="0051766A"/>
    <w:rsid w:val="00532D22"/>
    <w:rsid w:val="00536856"/>
    <w:rsid w:val="00544E94"/>
    <w:rsid w:val="00545CCD"/>
    <w:rsid w:val="00551C4A"/>
    <w:rsid w:val="00564E3E"/>
    <w:rsid w:val="00585DDE"/>
    <w:rsid w:val="00590FEA"/>
    <w:rsid w:val="00594C94"/>
    <w:rsid w:val="00596A7E"/>
    <w:rsid w:val="00597962"/>
    <w:rsid w:val="005B3D56"/>
    <w:rsid w:val="005B4BA5"/>
    <w:rsid w:val="005B5A61"/>
    <w:rsid w:val="005C0673"/>
    <w:rsid w:val="005C0BCD"/>
    <w:rsid w:val="005C1547"/>
    <w:rsid w:val="005C2681"/>
    <w:rsid w:val="005C341D"/>
    <w:rsid w:val="005D1F85"/>
    <w:rsid w:val="005D4C30"/>
    <w:rsid w:val="005D763A"/>
    <w:rsid w:val="005E6D05"/>
    <w:rsid w:val="005F2E06"/>
    <w:rsid w:val="005F4B10"/>
    <w:rsid w:val="006034A2"/>
    <w:rsid w:val="00610A61"/>
    <w:rsid w:val="00613CEF"/>
    <w:rsid w:val="00620166"/>
    <w:rsid w:val="0062129C"/>
    <w:rsid w:val="00631D7A"/>
    <w:rsid w:val="00634E32"/>
    <w:rsid w:val="00634F82"/>
    <w:rsid w:val="006422BC"/>
    <w:rsid w:val="00646BC3"/>
    <w:rsid w:val="006475CE"/>
    <w:rsid w:val="00647CA4"/>
    <w:rsid w:val="006504B9"/>
    <w:rsid w:val="00656D2D"/>
    <w:rsid w:val="00660DA9"/>
    <w:rsid w:val="00662396"/>
    <w:rsid w:val="00664B82"/>
    <w:rsid w:val="00692C25"/>
    <w:rsid w:val="00695FC6"/>
    <w:rsid w:val="006A5052"/>
    <w:rsid w:val="006A6E06"/>
    <w:rsid w:val="006A76D4"/>
    <w:rsid w:val="006B752E"/>
    <w:rsid w:val="006C2E9C"/>
    <w:rsid w:val="006C69CA"/>
    <w:rsid w:val="006D0387"/>
    <w:rsid w:val="006D093E"/>
    <w:rsid w:val="006D4FC9"/>
    <w:rsid w:val="006D7B72"/>
    <w:rsid w:val="006E1067"/>
    <w:rsid w:val="006E321D"/>
    <w:rsid w:val="006E637D"/>
    <w:rsid w:val="006F1A4C"/>
    <w:rsid w:val="00713442"/>
    <w:rsid w:val="0071403E"/>
    <w:rsid w:val="0071637B"/>
    <w:rsid w:val="007167B1"/>
    <w:rsid w:val="00726D1F"/>
    <w:rsid w:val="0073430A"/>
    <w:rsid w:val="007360CF"/>
    <w:rsid w:val="00736360"/>
    <w:rsid w:val="00736A94"/>
    <w:rsid w:val="00746E11"/>
    <w:rsid w:val="00750EBF"/>
    <w:rsid w:val="00751CA2"/>
    <w:rsid w:val="00752E3D"/>
    <w:rsid w:val="00753FF8"/>
    <w:rsid w:val="00755953"/>
    <w:rsid w:val="0075710C"/>
    <w:rsid w:val="00762085"/>
    <w:rsid w:val="00766DC3"/>
    <w:rsid w:val="00767253"/>
    <w:rsid w:val="007672E3"/>
    <w:rsid w:val="00771282"/>
    <w:rsid w:val="0078075B"/>
    <w:rsid w:val="007849F4"/>
    <w:rsid w:val="007923E9"/>
    <w:rsid w:val="007A5174"/>
    <w:rsid w:val="007B30E2"/>
    <w:rsid w:val="007B65A8"/>
    <w:rsid w:val="007C0641"/>
    <w:rsid w:val="007D06A7"/>
    <w:rsid w:val="007D5BFB"/>
    <w:rsid w:val="007E037D"/>
    <w:rsid w:val="007E3AD7"/>
    <w:rsid w:val="007E5599"/>
    <w:rsid w:val="007F1885"/>
    <w:rsid w:val="007F4E1A"/>
    <w:rsid w:val="00800810"/>
    <w:rsid w:val="00801815"/>
    <w:rsid w:val="00806832"/>
    <w:rsid w:val="00813C69"/>
    <w:rsid w:val="0081728A"/>
    <w:rsid w:val="0082463D"/>
    <w:rsid w:val="00835226"/>
    <w:rsid w:val="00841727"/>
    <w:rsid w:val="0084644C"/>
    <w:rsid w:val="008509B4"/>
    <w:rsid w:val="00852A46"/>
    <w:rsid w:val="00855880"/>
    <w:rsid w:val="008618A2"/>
    <w:rsid w:val="0086342E"/>
    <w:rsid w:val="00865660"/>
    <w:rsid w:val="008735B1"/>
    <w:rsid w:val="00874842"/>
    <w:rsid w:val="00884DDF"/>
    <w:rsid w:val="00887AE2"/>
    <w:rsid w:val="008940DB"/>
    <w:rsid w:val="008A4432"/>
    <w:rsid w:val="008A5EA6"/>
    <w:rsid w:val="008B386F"/>
    <w:rsid w:val="008E7400"/>
    <w:rsid w:val="008E7E99"/>
    <w:rsid w:val="008F6B4C"/>
    <w:rsid w:val="008F6BD2"/>
    <w:rsid w:val="00901BAF"/>
    <w:rsid w:val="0090346B"/>
    <w:rsid w:val="00903CB4"/>
    <w:rsid w:val="00933280"/>
    <w:rsid w:val="0094117C"/>
    <w:rsid w:val="00942B64"/>
    <w:rsid w:val="0094737F"/>
    <w:rsid w:val="00954A1C"/>
    <w:rsid w:val="00961DDE"/>
    <w:rsid w:val="009635EF"/>
    <w:rsid w:val="00966BDA"/>
    <w:rsid w:val="00970A7A"/>
    <w:rsid w:val="009731DC"/>
    <w:rsid w:val="00976598"/>
    <w:rsid w:val="0097786F"/>
    <w:rsid w:val="0098151C"/>
    <w:rsid w:val="009824A0"/>
    <w:rsid w:val="00984EC4"/>
    <w:rsid w:val="009906C6"/>
    <w:rsid w:val="00990B0A"/>
    <w:rsid w:val="00997D44"/>
    <w:rsid w:val="009A0223"/>
    <w:rsid w:val="009A5941"/>
    <w:rsid w:val="009B0FF5"/>
    <w:rsid w:val="009B61A8"/>
    <w:rsid w:val="009C26D9"/>
    <w:rsid w:val="009C7D5E"/>
    <w:rsid w:val="009D1F7A"/>
    <w:rsid w:val="009D64FA"/>
    <w:rsid w:val="009E7B82"/>
    <w:rsid w:val="00A03277"/>
    <w:rsid w:val="00A133C6"/>
    <w:rsid w:val="00A14F27"/>
    <w:rsid w:val="00A24E4F"/>
    <w:rsid w:val="00A27E59"/>
    <w:rsid w:val="00A309DD"/>
    <w:rsid w:val="00A33B75"/>
    <w:rsid w:val="00A46EF6"/>
    <w:rsid w:val="00A50491"/>
    <w:rsid w:val="00A54C29"/>
    <w:rsid w:val="00A6564C"/>
    <w:rsid w:val="00A704E1"/>
    <w:rsid w:val="00A848D1"/>
    <w:rsid w:val="00A87E53"/>
    <w:rsid w:val="00A9711A"/>
    <w:rsid w:val="00A975D2"/>
    <w:rsid w:val="00AA39B9"/>
    <w:rsid w:val="00AB55F4"/>
    <w:rsid w:val="00AB70D5"/>
    <w:rsid w:val="00AB7D2C"/>
    <w:rsid w:val="00AC28A6"/>
    <w:rsid w:val="00AC7466"/>
    <w:rsid w:val="00AC7DFE"/>
    <w:rsid w:val="00AD1ACA"/>
    <w:rsid w:val="00AD1DB9"/>
    <w:rsid w:val="00AD28BC"/>
    <w:rsid w:val="00AD5CBC"/>
    <w:rsid w:val="00AE121E"/>
    <w:rsid w:val="00AE1293"/>
    <w:rsid w:val="00AE27DD"/>
    <w:rsid w:val="00AE3DFF"/>
    <w:rsid w:val="00AF3327"/>
    <w:rsid w:val="00B02982"/>
    <w:rsid w:val="00B15602"/>
    <w:rsid w:val="00B15B82"/>
    <w:rsid w:val="00B32B61"/>
    <w:rsid w:val="00B40A3B"/>
    <w:rsid w:val="00B454A1"/>
    <w:rsid w:val="00B46095"/>
    <w:rsid w:val="00B61798"/>
    <w:rsid w:val="00B6181F"/>
    <w:rsid w:val="00B759D8"/>
    <w:rsid w:val="00B80628"/>
    <w:rsid w:val="00B809DD"/>
    <w:rsid w:val="00B85F46"/>
    <w:rsid w:val="00B87D97"/>
    <w:rsid w:val="00B93328"/>
    <w:rsid w:val="00BA067B"/>
    <w:rsid w:val="00BA30A0"/>
    <w:rsid w:val="00BA4E9F"/>
    <w:rsid w:val="00BA757A"/>
    <w:rsid w:val="00BA766B"/>
    <w:rsid w:val="00BB1511"/>
    <w:rsid w:val="00BB5301"/>
    <w:rsid w:val="00BB796D"/>
    <w:rsid w:val="00BC1F2E"/>
    <w:rsid w:val="00BD4618"/>
    <w:rsid w:val="00BE47B8"/>
    <w:rsid w:val="00BF2CA1"/>
    <w:rsid w:val="00BF30D5"/>
    <w:rsid w:val="00BF3FAE"/>
    <w:rsid w:val="00BF54ED"/>
    <w:rsid w:val="00BF79B4"/>
    <w:rsid w:val="00C00254"/>
    <w:rsid w:val="00C01746"/>
    <w:rsid w:val="00C042A2"/>
    <w:rsid w:val="00C108E4"/>
    <w:rsid w:val="00C13A53"/>
    <w:rsid w:val="00C163A7"/>
    <w:rsid w:val="00C17319"/>
    <w:rsid w:val="00C20009"/>
    <w:rsid w:val="00C20ACC"/>
    <w:rsid w:val="00C220C4"/>
    <w:rsid w:val="00C27380"/>
    <w:rsid w:val="00C30345"/>
    <w:rsid w:val="00C31D97"/>
    <w:rsid w:val="00C330DD"/>
    <w:rsid w:val="00C3429A"/>
    <w:rsid w:val="00C36E37"/>
    <w:rsid w:val="00C40BCA"/>
    <w:rsid w:val="00C415E3"/>
    <w:rsid w:val="00C419B2"/>
    <w:rsid w:val="00C44BF0"/>
    <w:rsid w:val="00C52AAB"/>
    <w:rsid w:val="00C5671B"/>
    <w:rsid w:val="00C7604A"/>
    <w:rsid w:val="00C83E66"/>
    <w:rsid w:val="00C852C4"/>
    <w:rsid w:val="00C90C46"/>
    <w:rsid w:val="00CA45F8"/>
    <w:rsid w:val="00CB393D"/>
    <w:rsid w:val="00CB4BB8"/>
    <w:rsid w:val="00CB7A9B"/>
    <w:rsid w:val="00CC372F"/>
    <w:rsid w:val="00CC4499"/>
    <w:rsid w:val="00CC603A"/>
    <w:rsid w:val="00CD3199"/>
    <w:rsid w:val="00CE0A55"/>
    <w:rsid w:val="00CF510B"/>
    <w:rsid w:val="00CF6489"/>
    <w:rsid w:val="00D1222E"/>
    <w:rsid w:val="00D27049"/>
    <w:rsid w:val="00D33DC8"/>
    <w:rsid w:val="00D449DA"/>
    <w:rsid w:val="00D450E3"/>
    <w:rsid w:val="00D54976"/>
    <w:rsid w:val="00D6192B"/>
    <w:rsid w:val="00D62E31"/>
    <w:rsid w:val="00D645DC"/>
    <w:rsid w:val="00D7432B"/>
    <w:rsid w:val="00D82C0C"/>
    <w:rsid w:val="00D86A50"/>
    <w:rsid w:val="00D86CAD"/>
    <w:rsid w:val="00D94787"/>
    <w:rsid w:val="00D95DA9"/>
    <w:rsid w:val="00D9645A"/>
    <w:rsid w:val="00DA6C55"/>
    <w:rsid w:val="00DB2151"/>
    <w:rsid w:val="00DD08BD"/>
    <w:rsid w:val="00DD1773"/>
    <w:rsid w:val="00DD189E"/>
    <w:rsid w:val="00DD4366"/>
    <w:rsid w:val="00DD4FA2"/>
    <w:rsid w:val="00DD52FB"/>
    <w:rsid w:val="00DD61AC"/>
    <w:rsid w:val="00DE1D0A"/>
    <w:rsid w:val="00DE1D73"/>
    <w:rsid w:val="00DE31FC"/>
    <w:rsid w:val="00DE5F29"/>
    <w:rsid w:val="00DE7596"/>
    <w:rsid w:val="00DF3F26"/>
    <w:rsid w:val="00E079C0"/>
    <w:rsid w:val="00E07E07"/>
    <w:rsid w:val="00E1039C"/>
    <w:rsid w:val="00E11DB0"/>
    <w:rsid w:val="00E126EE"/>
    <w:rsid w:val="00E1560A"/>
    <w:rsid w:val="00E17661"/>
    <w:rsid w:val="00E21363"/>
    <w:rsid w:val="00E27724"/>
    <w:rsid w:val="00E36A09"/>
    <w:rsid w:val="00E40465"/>
    <w:rsid w:val="00E40CE4"/>
    <w:rsid w:val="00E40FB2"/>
    <w:rsid w:val="00E501DA"/>
    <w:rsid w:val="00E55816"/>
    <w:rsid w:val="00E560CC"/>
    <w:rsid w:val="00E5729A"/>
    <w:rsid w:val="00E60022"/>
    <w:rsid w:val="00E62B1D"/>
    <w:rsid w:val="00E6718E"/>
    <w:rsid w:val="00E738B9"/>
    <w:rsid w:val="00E74742"/>
    <w:rsid w:val="00E74A88"/>
    <w:rsid w:val="00E75EC6"/>
    <w:rsid w:val="00E76BA3"/>
    <w:rsid w:val="00E82788"/>
    <w:rsid w:val="00E83D0F"/>
    <w:rsid w:val="00E85BCC"/>
    <w:rsid w:val="00E97230"/>
    <w:rsid w:val="00E97E52"/>
    <w:rsid w:val="00EA2760"/>
    <w:rsid w:val="00EA46E0"/>
    <w:rsid w:val="00EA6689"/>
    <w:rsid w:val="00EB2318"/>
    <w:rsid w:val="00EB36D6"/>
    <w:rsid w:val="00EC18DA"/>
    <w:rsid w:val="00ED017D"/>
    <w:rsid w:val="00ED2879"/>
    <w:rsid w:val="00ED3668"/>
    <w:rsid w:val="00ED7AB4"/>
    <w:rsid w:val="00EE6B51"/>
    <w:rsid w:val="00EF3E3A"/>
    <w:rsid w:val="00EF4DDD"/>
    <w:rsid w:val="00F01B43"/>
    <w:rsid w:val="00F05F4A"/>
    <w:rsid w:val="00F06993"/>
    <w:rsid w:val="00F1107B"/>
    <w:rsid w:val="00F206DB"/>
    <w:rsid w:val="00F358B7"/>
    <w:rsid w:val="00F35D8A"/>
    <w:rsid w:val="00F418F1"/>
    <w:rsid w:val="00F42B2B"/>
    <w:rsid w:val="00F51E90"/>
    <w:rsid w:val="00F703F7"/>
    <w:rsid w:val="00F81DF6"/>
    <w:rsid w:val="00F92133"/>
    <w:rsid w:val="00FB0250"/>
    <w:rsid w:val="00FC766E"/>
    <w:rsid w:val="00FD5449"/>
    <w:rsid w:val="00FE3A6F"/>
    <w:rsid w:val="00FE6C69"/>
    <w:rsid w:val="00FE6D3D"/>
    <w:rsid w:val="00FF2833"/>
    <w:rsid w:val="023941A6"/>
    <w:rsid w:val="0C7BE4C8"/>
    <w:rsid w:val="0E3C8C4F"/>
    <w:rsid w:val="14977CE3"/>
    <w:rsid w:val="1AD93276"/>
    <w:rsid w:val="1C98DA14"/>
    <w:rsid w:val="1CD4A608"/>
    <w:rsid w:val="28C8E766"/>
    <w:rsid w:val="29BD2823"/>
    <w:rsid w:val="2CB18433"/>
    <w:rsid w:val="33728936"/>
    <w:rsid w:val="338A28D7"/>
    <w:rsid w:val="3C49B6E4"/>
    <w:rsid w:val="41CD22FB"/>
    <w:rsid w:val="4265A27B"/>
    <w:rsid w:val="46A0941E"/>
    <w:rsid w:val="493AAF70"/>
    <w:rsid w:val="53B963D8"/>
    <w:rsid w:val="541FECB7"/>
    <w:rsid w:val="59464B3C"/>
    <w:rsid w:val="5E4D56E5"/>
    <w:rsid w:val="6BAE603B"/>
    <w:rsid w:val="6BD2D9FD"/>
    <w:rsid w:val="76A02518"/>
    <w:rsid w:val="7A340509"/>
    <w:rsid w:val="7CF88262"/>
    <w:rsid w:val="7F8DEF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29AB1"/>
  <w15:docId w15:val="{1D580BD7-0AB3-446B-A2BD-E8D95CB52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rPr>
      <w:rFonts w:ascii="MORN Intrinsic" w:hAnsi="MORN Intrins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3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A3C"/>
    <w:rPr>
      <w:rFonts w:ascii="Tahoma" w:hAnsi="Tahoma" w:cs="Tahoma"/>
      <w:sz w:val="16"/>
      <w:szCs w:val="16"/>
    </w:rPr>
  </w:style>
  <w:style w:type="character" w:styleId="Hyperlink">
    <w:name w:val="Hyperlink"/>
    <w:basedOn w:val="DefaultParagraphFont"/>
    <w:uiPriority w:val="99"/>
    <w:unhideWhenUsed/>
    <w:rsid w:val="00103A3C"/>
    <w:rPr>
      <w:rFonts w:ascii="MORN Intrinsic" w:hAnsi="MORN Intrinsic"/>
      <w:color w:val="0000FF" w:themeColor="hyperlink"/>
      <w:u w:val="single"/>
    </w:rPr>
  </w:style>
  <w:style w:type="paragraph" w:styleId="Header">
    <w:name w:val="header"/>
    <w:basedOn w:val="Normal"/>
    <w:link w:val="HeaderChar"/>
    <w:uiPriority w:val="99"/>
    <w:unhideWhenUsed/>
    <w:rsid w:val="00103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A3C"/>
    <w:rPr>
      <w:rFonts w:ascii="MORN Intrinsic" w:hAnsi="MORN Intrinsic"/>
    </w:rPr>
  </w:style>
  <w:style w:type="paragraph" w:styleId="Footer">
    <w:name w:val="footer"/>
    <w:basedOn w:val="Normal"/>
    <w:link w:val="FooterChar"/>
    <w:uiPriority w:val="99"/>
    <w:unhideWhenUsed/>
    <w:rsid w:val="00103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A3C"/>
    <w:rPr>
      <w:rFonts w:ascii="MORN Intrinsic" w:hAnsi="MORN Intrinsic"/>
    </w:rPr>
  </w:style>
  <w:style w:type="character" w:styleId="CommentReference">
    <w:name w:val="annotation reference"/>
    <w:basedOn w:val="DefaultParagraphFont"/>
    <w:uiPriority w:val="99"/>
    <w:semiHidden/>
    <w:unhideWhenUsed/>
    <w:rsid w:val="006D7B72"/>
    <w:rPr>
      <w:rFonts w:ascii="MORN Intrinsic" w:hAnsi="MORN Intrinsic"/>
      <w:sz w:val="16"/>
      <w:szCs w:val="16"/>
    </w:rPr>
  </w:style>
  <w:style w:type="paragraph" w:styleId="CommentText">
    <w:name w:val="annotation text"/>
    <w:basedOn w:val="Normal"/>
    <w:link w:val="CommentTextChar"/>
    <w:uiPriority w:val="99"/>
    <w:semiHidden/>
    <w:unhideWhenUsed/>
    <w:rsid w:val="006D7B72"/>
    <w:pPr>
      <w:spacing w:line="240" w:lineRule="auto"/>
    </w:pPr>
    <w:rPr>
      <w:sz w:val="20"/>
      <w:szCs w:val="20"/>
    </w:rPr>
  </w:style>
  <w:style w:type="character" w:customStyle="1" w:styleId="CommentTextChar">
    <w:name w:val="Comment Text Char"/>
    <w:basedOn w:val="DefaultParagraphFont"/>
    <w:link w:val="CommentText"/>
    <w:uiPriority w:val="99"/>
    <w:semiHidden/>
    <w:rsid w:val="006D7B72"/>
    <w:rPr>
      <w:rFonts w:ascii="MORN Intrinsic" w:hAnsi="MORN Intrinsic"/>
      <w:sz w:val="20"/>
      <w:szCs w:val="20"/>
    </w:rPr>
  </w:style>
  <w:style w:type="paragraph" w:styleId="CommentSubject">
    <w:name w:val="annotation subject"/>
    <w:basedOn w:val="CommentText"/>
    <w:next w:val="CommentText"/>
    <w:link w:val="CommentSubjectChar"/>
    <w:uiPriority w:val="99"/>
    <w:semiHidden/>
    <w:unhideWhenUsed/>
    <w:rsid w:val="006D7B72"/>
    <w:rPr>
      <w:b/>
      <w:bCs/>
    </w:rPr>
  </w:style>
  <w:style w:type="character" w:customStyle="1" w:styleId="CommentSubjectChar">
    <w:name w:val="Comment Subject Char"/>
    <w:basedOn w:val="CommentTextChar"/>
    <w:link w:val="CommentSubject"/>
    <w:uiPriority w:val="99"/>
    <w:semiHidden/>
    <w:rsid w:val="006D7B72"/>
    <w:rPr>
      <w:rFonts w:ascii="MORN Intrinsic" w:hAnsi="MORN Intrinsic"/>
      <w:b/>
      <w:bCs/>
      <w:sz w:val="20"/>
      <w:szCs w:val="20"/>
    </w:rPr>
  </w:style>
  <w:style w:type="paragraph" w:styleId="ListParagraph">
    <w:name w:val="List Paragraph"/>
    <w:basedOn w:val="Normal"/>
    <w:uiPriority w:val="34"/>
    <w:qFormat/>
    <w:rsid w:val="006D7B72"/>
    <w:pPr>
      <w:ind w:left="720"/>
      <w:contextualSpacing/>
    </w:pPr>
  </w:style>
  <w:style w:type="paragraph" w:styleId="Revision">
    <w:name w:val="Revision"/>
    <w:hidden/>
    <w:uiPriority w:val="99"/>
    <w:semiHidden/>
    <w:rsid w:val="00746E11"/>
    <w:pPr>
      <w:widowControl/>
      <w:spacing w:after="0" w:line="240" w:lineRule="auto"/>
    </w:pPr>
    <w:rPr>
      <w:rFonts w:ascii="MORN Intrinsic" w:hAnsi="MORN Intrinsic"/>
    </w:rPr>
  </w:style>
  <w:style w:type="table" w:styleId="TableGrid">
    <w:name w:val="Table Grid"/>
    <w:basedOn w:val="TableNormal"/>
    <w:uiPriority w:val="59"/>
    <w:rsid w:val="00A87E53"/>
    <w:pPr>
      <w:spacing w:after="0" w:line="240" w:lineRule="auto"/>
    </w:pPr>
    <w:rPr>
      <w:rFonts w:ascii="MORN Intrinsic" w:hAnsi="MORN Intrins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56D28"/>
    <w:rPr>
      <w:rFonts w:ascii="MORN Intrinsic" w:hAnsi="MORN Intrinsic"/>
      <w:color w:val="800080" w:themeColor="followedHyperlink"/>
      <w:u w:val="single"/>
    </w:rPr>
  </w:style>
  <w:style w:type="character" w:styleId="UnresolvedMention">
    <w:name w:val="Unresolved Mention"/>
    <w:basedOn w:val="DefaultParagraphFont"/>
    <w:uiPriority w:val="99"/>
    <w:semiHidden/>
    <w:unhideWhenUsed/>
    <w:rsid w:val="005B3D56"/>
    <w:rPr>
      <w:rFonts w:ascii="MORN Intrinsic" w:hAnsi="MORN Intrinsic"/>
      <w:color w:val="808080"/>
      <w:shd w:val="clear" w:color="auto" w:fill="E6E6E6"/>
    </w:rPr>
  </w:style>
  <w:style w:type="paragraph" w:styleId="NormalWeb">
    <w:name w:val="Normal (Web)"/>
    <w:basedOn w:val="Normal"/>
    <w:uiPriority w:val="99"/>
    <w:semiHidden/>
    <w:unhideWhenUsed/>
    <w:rsid w:val="00A14F27"/>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15085">
      <w:bodyDiv w:val="1"/>
      <w:marLeft w:val="0"/>
      <w:marRight w:val="0"/>
      <w:marTop w:val="0"/>
      <w:marBottom w:val="0"/>
      <w:divBdr>
        <w:top w:val="none" w:sz="0" w:space="0" w:color="auto"/>
        <w:left w:val="none" w:sz="0" w:space="0" w:color="auto"/>
        <w:bottom w:val="none" w:sz="0" w:space="0" w:color="auto"/>
        <w:right w:val="none" w:sz="0" w:space="0" w:color="auto"/>
      </w:divBdr>
    </w:div>
    <w:div w:id="540481795">
      <w:bodyDiv w:val="1"/>
      <w:marLeft w:val="0"/>
      <w:marRight w:val="0"/>
      <w:marTop w:val="0"/>
      <w:marBottom w:val="0"/>
      <w:divBdr>
        <w:top w:val="none" w:sz="0" w:space="0" w:color="auto"/>
        <w:left w:val="none" w:sz="0" w:space="0" w:color="auto"/>
        <w:bottom w:val="none" w:sz="0" w:space="0" w:color="auto"/>
        <w:right w:val="none" w:sz="0" w:space="0" w:color="auto"/>
      </w:divBdr>
    </w:div>
    <w:div w:id="589778247">
      <w:bodyDiv w:val="1"/>
      <w:marLeft w:val="0"/>
      <w:marRight w:val="0"/>
      <w:marTop w:val="0"/>
      <w:marBottom w:val="0"/>
      <w:divBdr>
        <w:top w:val="none" w:sz="0" w:space="0" w:color="auto"/>
        <w:left w:val="none" w:sz="0" w:space="0" w:color="auto"/>
        <w:bottom w:val="none" w:sz="0" w:space="0" w:color="auto"/>
        <w:right w:val="none" w:sz="0" w:space="0" w:color="auto"/>
      </w:divBdr>
    </w:div>
    <w:div w:id="706881545">
      <w:bodyDiv w:val="1"/>
      <w:marLeft w:val="0"/>
      <w:marRight w:val="0"/>
      <w:marTop w:val="0"/>
      <w:marBottom w:val="0"/>
      <w:divBdr>
        <w:top w:val="none" w:sz="0" w:space="0" w:color="auto"/>
        <w:left w:val="none" w:sz="0" w:space="0" w:color="auto"/>
        <w:bottom w:val="none" w:sz="0" w:space="0" w:color="auto"/>
        <w:right w:val="none" w:sz="0" w:space="0" w:color="auto"/>
      </w:divBdr>
    </w:div>
    <w:div w:id="728185755">
      <w:bodyDiv w:val="1"/>
      <w:marLeft w:val="0"/>
      <w:marRight w:val="0"/>
      <w:marTop w:val="0"/>
      <w:marBottom w:val="0"/>
      <w:divBdr>
        <w:top w:val="none" w:sz="0" w:space="0" w:color="auto"/>
        <w:left w:val="none" w:sz="0" w:space="0" w:color="auto"/>
        <w:bottom w:val="none" w:sz="0" w:space="0" w:color="auto"/>
        <w:right w:val="none" w:sz="0" w:space="0" w:color="auto"/>
      </w:divBdr>
    </w:div>
    <w:div w:id="824706444">
      <w:bodyDiv w:val="1"/>
      <w:marLeft w:val="0"/>
      <w:marRight w:val="0"/>
      <w:marTop w:val="0"/>
      <w:marBottom w:val="0"/>
      <w:divBdr>
        <w:top w:val="none" w:sz="0" w:space="0" w:color="auto"/>
        <w:left w:val="none" w:sz="0" w:space="0" w:color="auto"/>
        <w:bottom w:val="none" w:sz="0" w:space="0" w:color="auto"/>
        <w:right w:val="none" w:sz="0" w:space="0" w:color="auto"/>
      </w:divBdr>
    </w:div>
    <w:div w:id="829056015">
      <w:bodyDiv w:val="1"/>
      <w:marLeft w:val="0"/>
      <w:marRight w:val="0"/>
      <w:marTop w:val="0"/>
      <w:marBottom w:val="0"/>
      <w:divBdr>
        <w:top w:val="none" w:sz="0" w:space="0" w:color="auto"/>
        <w:left w:val="none" w:sz="0" w:space="0" w:color="auto"/>
        <w:bottom w:val="none" w:sz="0" w:space="0" w:color="auto"/>
        <w:right w:val="none" w:sz="0" w:space="0" w:color="auto"/>
      </w:divBdr>
      <w:divsChild>
        <w:div w:id="578059284">
          <w:marLeft w:val="274"/>
          <w:marRight w:val="0"/>
          <w:marTop w:val="0"/>
          <w:marBottom w:val="160"/>
          <w:divBdr>
            <w:top w:val="none" w:sz="0" w:space="0" w:color="auto"/>
            <w:left w:val="none" w:sz="0" w:space="0" w:color="auto"/>
            <w:bottom w:val="none" w:sz="0" w:space="0" w:color="auto"/>
            <w:right w:val="none" w:sz="0" w:space="0" w:color="auto"/>
          </w:divBdr>
        </w:div>
        <w:div w:id="1488522128">
          <w:marLeft w:val="274"/>
          <w:marRight w:val="0"/>
          <w:marTop w:val="0"/>
          <w:marBottom w:val="160"/>
          <w:divBdr>
            <w:top w:val="none" w:sz="0" w:space="0" w:color="auto"/>
            <w:left w:val="none" w:sz="0" w:space="0" w:color="auto"/>
            <w:bottom w:val="none" w:sz="0" w:space="0" w:color="auto"/>
            <w:right w:val="none" w:sz="0" w:space="0" w:color="auto"/>
          </w:divBdr>
        </w:div>
      </w:divsChild>
    </w:div>
    <w:div w:id="1182740149">
      <w:bodyDiv w:val="1"/>
      <w:marLeft w:val="0"/>
      <w:marRight w:val="0"/>
      <w:marTop w:val="0"/>
      <w:marBottom w:val="0"/>
      <w:divBdr>
        <w:top w:val="none" w:sz="0" w:space="0" w:color="auto"/>
        <w:left w:val="none" w:sz="0" w:space="0" w:color="auto"/>
        <w:bottom w:val="none" w:sz="0" w:space="0" w:color="auto"/>
        <w:right w:val="none" w:sz="0" w:space="0" w:color="auto"/>
      </w:divBdr>
    </w:div>
    <w:div w:id="1250701511">
      <w:bodyDiv w:val="1"/>
      <w:marLeft w:val="0"/>
      <w:marRight w:val="0"/>
      <w:marTop w:val="0"/>
      <w:marBottom w:val="0"/>
      <w:divBdr>
        <w:top w:val="none" w:sz="0" w:space="0" w:color="auto"/>
        <w:left w:val="none" w:sz="0" w:space="0" w:color="auto"/>
        <w:bottom w:val="none" w:sz="0" w:space="0" w:color="auto"/>
        <w:right w:val="none" w:sz="0" w:space="0" w:color="auto"/>
      </w:divBdr>
      <w:divsChild>
        <w:div w:id="478813802">
          <w:marLeft w:val="274"/>
          <w:marRight w:val="0"/>
          <w:marTop w:val="0"/>
          <w:marBottom w:val="160"/>
          <w:divBdr>
            <w:top w:val="none" w:sz="0" w:space="0" w:color="auto"/>
            <w:left w:val="none" w:sz="0" w:space="0" w:color="auto"/>
            <w:bottom w:val="none" w:sz="0" w:space="0" w:color="auto"/>
            <w:right w:val="none" w:sz="0" w:space="0" w:color="auto"/>
          </w:divBdr>
        </w:div>
        <w:div w:id="1787432408">
          <w:marLeft w:val="274"/>
          <w:marRight w:val="0"/>
          <w:marTop w:val="0"/>
          <w:marBottom w:val="160"/>
          <w:divBdr>
            <w:top w:val="none" w:sz="0" w:space="0" w:color="auto"/>
            <w:left w:val="none" w:sz="0" w:space="0" w:color="auto"/>
            <w:bottom w:val="none" w:sz="0" w:space="0" w:color="auto"/>
            <w:right w:val="none" w:sz="0" w:space="0" w:color="auto"/>
          </w:divBdr>
        </w:div>
      </w:divsChild>
    </w:div>
    <w:div w:id="1292319169">
      <w:bodyDiv w:val="1"/>
      <w:marLeft w:val="0"/>
      <w:marRight w:val="0"/>
      <w:marTop w:val="0"/>
      <w:marBottom w:val="0"/>
      <w:divBdr>
        <w:top w:val="none" w:sz="0" w:space="0" w:color="auto"/>
        <w:left w:val="none" w:sz="0" w:space="0" w:color="auto"/>
        <w:bottom w:val="none" w:sz="0" w:space="0" w:color="auto"/>
        <w:right w:val="none" w:sz="0" w:space="0" w:color="auto"/>
      </w:divBdr>
    </w:div>
    <w:div w:id="1330985992">
      <w:bodyDiv w:val="1"/>
      <w:marLeft w:val="0"/>
      <w:marRight w:val="0"/>
      <w:marTop w:val="0"/>
      <w:marBottom w:val="0"/>
      <w:divBdr>
        <w:top w:val="none" w:sz="0" w:space="0" w:color="auto"/>
        <w:left w:val="none" w:sz="0" w:space="0" w:color="auto"/>
        <w:bottom w:val="none" w:sz="0" w:space="0" w:color="auto"/>
        <w:right w:val="none" w:sz="0" w:space="0" w:color="auto"/>
      </w:divBdr>
    </w:div>
    <w:div w:id="1337734024">
      <w:bodyDiv w:val="1"/>
      <w:marLeft w:val="0"/>
      <w:marRight w:val="0"/>
      <w:marTop w:val="0"/>
      <w:marBottom w:val="0"/>
      <w:divBdr>
        <w:top w:val="none" w:sz="0" w:space="0" w:color="auto"/>
        <w:left w:val="none" w:sz="0" w:space="0" w:color="auto"/>
        <w:bottom w:val="none" w:sz="0" w:space="0" w:color="auto"/>
        <w:right w:val="none" w:sz="0" w:space="0" w:color="auto"/>
      </w:divBdr>
    </w:div>
    <w:div w:id="1372874164">
      <w:bodyDiv w:val="1"/>
      <w:marLeft w:val="0"/>
      <w:marRight w:val="0"/>
      <w:marTop w:val="0"/>
      <w:marBottom w:val="0"/>
      <w:divBdr>
        <w:top w:val="none" w:sz="0" w:space="0" w:color="auto"/>
        <w:left w:val="none" w:sz="0" w:space="0" w:color="auto"/>
        <w:bottom w:val="none" w:sz="0" w:space="0" w:color="auto"/>
        <w:right w:val="none" w:sz="0" w:space="0" w:color="auto"/>
      </w:divBdr>
      <w:divsChild>
        <w:div w:id="70735373">
          <w:marLeft w:val="274"/>
          <w:marRight w:val="0"/>
          <w:marTop w:val="0"/>
          <w:marBottom w:val="160"/>
          <w:divBdr>
            <w:top w:val="none" w:sz="0" w:space="0" w:color="auto"/>
            <w:left w:val="none" w:sz="0" w:space="0" w:color="auto"/>
            <w:bottom w:val="none" w:sz="0" w:space="0" w:color="auto"/>
            <w:right w:val="none" w:sz="0" w:space="0" w:color="auto"/>
          </w:divBdr>
        </w:div>
        <w:div w:id="1693796552">
          <w:marLeft w:val="274"/>
          <w:marRight w:val="0"/>
          <w:marTop w:val="0"/>
          <w:marBottom w:val="160"/>
          <w:divBdr>
            <w:top w:val="none" w:sz="0" w:space="0" w:color="auto"/>
            <w:left w:val="none" w:sz="0" w:space="0" w:color="auto"/>
            <w:bottom w:val="none" w:sz="0" w:space="0" w:color="auto"/>
            <w:right w:val="none" w:sz="0" w:space="0" w:color="auto"/>
          </w:divBdr>
        </w:div>
      </w:divsChild>
    </w:div>
    <w:div w:id="1526402765">
      <w:bodyDiv w:val="1"/>
      <w:marLeft w:val="0"/>
      <w:marRight w:val="0"/>
      <w:marTop w:val="0"/>
      <w:marBottom w:val="0"/>
      <w:divBdr>
        <w:top w:val="none" w:sz="0" w:space="0" w:color="auto"/>
        <w:left w:val="none" w:sz="0" w:space="0" w:color="auto"/>
        <w:bottom w:val="none" w:sz="0" w:space="0" w:color="auto"/>
        <w:right w:val="none" w:sz="0" w:space="0" w:color="auto"/>
      </w:divBdr>
    </w:div>
    <w:div w:id="1583949168">
      <w:bodyDiv w:val="1"/>
      <w:marLeft w:val="0"/>
      <w:marRight w:val="0"/>
      <w:marTop w:val="0"/>
      <w:marBottom w:val="0"/>
      <w:divBdr>
        <w:top w:val="none" w:sz="0" w:space="0" w:color="auto"/>
        <w:left w:val="none" w:sz="0" w:space="0" w:color="auto"/>
        <w:bottom w:val="none" w:sz="0" w:space="0" w:color="auto"/>
        <w:right w:val="none" w:sz="0" w:space="0" w:color="auto"/>
      </w:divBdr>
    </w:div>
    <w:div w:id="1693149374">
      <w:bodyDiv w:val="1"/>
      <w:marLeft w:val="0"/>
      <w:marRight w:val="0"/>
      <w:marTop w:val="0"/>
      <w:marBottom w:val="0"/>
      <w:divBdr>
        <w:top w:val="none" w:sz="0" w:space="0" w:color="auto"/>
        <w:left w:val="none" w:sz="0" w:space="0" w:color="auto"/>
        <w:bottom w:val="none" w:sz="0" w:space="0" w:color="auto"/>
        <w:right w:val="none" w:sz="0" w:space="0" w:color="auto"/>
      </w:divBdr>
      <w:divsChild>
        <w:div w:id="270212391">
          <w:marLeft w:val="274"/>
          <w:marRight w:val="0"/>
          <w:marTop w:val="0"/>
          <w:marBottom w:val="160"/>
          <w:divBdr>
            <w:top w:val="none" w:sz="0" w:space="0" w:color="auto"/>
            <w:left w:val="none" w:sz="0" w:space="0" w:color="auto"/>
            <w:bottom w:val="none" w:sz="0" w:space="0" w:color="auto"/>
            <w:right w:val="none" w:sz="0" w:space="0" w:color="auto"/>
          </w:divBdr>
        </w:div>
        <w:div w:id="1391535050">
          <w:marLeft w:val="274"/>
          <w:marRight w:val="0"/>
          <w:marTop w:val="0"/>
          <w:marBottom w:val="160"/>
          <w:divBdr>
            <w:top w:val="none" w:sz="0" w:space="0" w:color="auto"/>
            <w:left w:val="none" w:sz="0" w:space="0" w:color="auto"/>
            <w:bottom w:val="none" w:sz="0" w:space="0" w:color="auto"/>
            <w:right w:val="none" w:sz="0" w:space="0" w:color="auto"/>
          </w:divBdr>
        </w:div>
      </w:divsChild>
    </w:div>
    <w:div w:id="1705128460">
      <w:bodyDiv w:val="1"/>
      <w:marLeft w:val="0"/>
      <w:marRight w:val="0"/>
      <w:marTop w:val="0"/>
      <w:marBottom w:val="0"/>
      <w:divBdr>
        <w:top w:val="none" w:sz="0" w:space="0" w:color="auto"/>
        <w:left w:val="none" w:sz="0" w:space="0" w:color="auto"/>
        <w:bottom w:val="none" w:sz="0" w:space="0" w:color="auto"/>
        <w:right w:val="none" w:sz="0" w:space="0" w:color="auto"/>
      </w:divBdr>
    </w:div>
    <w:div w:id="1779329768">
      <w:bodyDiv w:val="1"/>
      <w:marLeft w:val="0"/>
      <w:marRight w:val="0"/>
      <w:marTop w:val="0"/>
      <w:marBottom w:val="0"/>
      <w:divBdr>
        <w:top w:val="none" w:sz="0" w:space="0" w:color="auto"/>
        <w:left w:val="none" w:sz="0" w:space="0" w:color="auto"/>
        <w:bottom w:val="none" w:sz="0" w:space="0" w:color="auto"/>
        <w:right w:val="none" w:sz="0" w:space="0" w:color="auto"/>
      </w:divBdr>
    </w:div>
    <w:div w:id="1999921746">
      <w:bodyDiv w:val="1"/>
      <w:marLeft w:val="0"/>
      <w:marRight w:val="0"/>
      <w:marTop w:val="0"/>
      <w:marBottom w:val="0"/>
      <w:divBdr>
        <w:top w:val="none" w:sz="0" w:space="0" w:color="auto"/>
        <w:left w:val="none" w:sz="0" w:space="0" w:color="auto"/>
        <w:bottom w:val="none" w:sz="0" w:space="0" w:color="auto"/>
        <w:right w:val="none" w:sz="0" w:space="0" w:color="auto"/>
      </w:divBdr>
    </w:div>
    <w:div w:id="20932356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A9E52F157C057419FA2EC1C23531FB5" ma:contentTypeVersion="4" ma:contentTypeDescription="Create a new document." ma:contentTypeScope="" ma:versionID="166759208e417b1da39a890557c10895">
  <xsd:schema xmlns:xsd="http://www.w3.org/2001/XMLSchema" xmlns:xs="http://www.w3.org/2001/XMLSchema" xmlns:p="http://schemas.microsoft.com/office/2006/metadata/properties" xmlns:ns2="8721fa35-06bd-44dd-8948-ceb62c54733e" targetNamespace="http://schemas.microsoft.com/office/2006/metadata/properties" ma:root="true" ma:fieldsID="c34a26189ec35b938845448c47ab3758" ns2:_="">
    <xsd:import namespace="8721fa35-06bd-44dd-8948-ceb62c5473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21fa35-06bd-44dd-8948-ceb62c547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97D929-D9B1-40ED-8795-117420815FEF}">
  <ds:schemaRefs>
    <ds:schemaRef ds:uri="http://schemas.microsoft.com/office/2006/metadata/properties"/>
    <ds:schemaRef ds:uri="http://schemas.microsoft.com/office/infopath/2007/PartnerControls"/>
    <ds:schemaRef ds:uri="0dca3924-ca8f-4cf0-95f2-a785bb222de5"/>
    <ds:schemaRef ds:uri="6e78ff2e-7cd1-4db1-a5aa-e80c3081f3be"/>
  </ds:schemaRefs>
</ds:datastoreItem>
</file>

<file path=customXml/itemProps2.xml><?xml version="1.0" encoding="utf-8"?>
<ds:datastoreItem xmlns:ds="http://schemas.openxmlformats.org/officeDocument/2006/customXml" ds:itemID="{6E21C630-8CF3-48CF-A821-8A33FC59B01B}">
  <ds:schemaRefs>
    <ds:schemaRef ds:uri="http://schemas.openxmlformats.org/officeDocument/2006/bibliography"/>
  </ds:schemaRefs>
</ds:datastoreItem>
</file>

<file path=customXml/itemProps3.xml><?xml version="1.0" encoding="utf-8"?>
<ds:datastoreItem xmlns:ds="http://schemas.openxmlformats.org/officeDocument/2006/customXml" ds:itemID="{58950882-119E-412C-AEB7-2925C35674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21fa35-06bd-44dd-8948-ceb62c5473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9AEB6D-D325-42D4-AD79-0096DE5A1B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10</Pages>
  <Words>1466</Words>
  <Characters>8360</Characters>
  <Application>Microsoft Office Word</Application>
  <DocSecurity>0</DocSecurity>
  <Lines>69</Lines>
  <Paragraphs>19</Paragraphs>
  <ScaleCrop>false</ScaleCrop>
  <Company>Morningstar Inc.</Company>
  <LinksUpToDate>false</LinksUpToDate>
  <CharactersWithSpaces>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Malado Cisse</dc:creator>
  <cp:keywords/>
  <cp:lastModifiedBy>Heather OReilly</cp:lastModifiedBy>
  <cp:revision>39</cp:revision>
  <cp:lastPrinted>2018-07-13T15:40:00Z</cp:lastPrinted>
  <dcterms:created xsi:type="dcterms:W3CDTF">2024-08-21T19:21:00Z</dcterms:created>
  <dcterms:modified xsi:type="dcterms:W3CDTF">2025-05-09T15:44:00Z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2012-05-14T00:00:00Z</vt:filetime>
  </property>
  <property fmtid="{D5CDD505-2E9C-101B-9397-08002B2CF9AE}" pid="3" name="LastSaved">
    <vt:filetime>2016-02-12T00:00:00Z</vt:filetime>
  </property>
  <property fmtid="{D5CDD505-2E9C-101B-9397-08002B2CF9AE}" pid="4" name="ContentTypeId">
    <vt:lpwstr>0x0101009A9E52F157C057419FA2EC1C23531FB5</vt:lpwstr>
  </property>
  <property fmtid="{D5CDD505-2E9C-101B-9397-08002B2CF9AE}" pid="5" name="MediaServiceImageTags">
    <vt:lpwstr/>
  </property>
</Properties>
</file>